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04FA9D" w14:textId="37988EDF" w:rsidR="00F27F25" w:rsidRDefault="00F27F25" w:rsidP="00F27F25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F27F25">
        <w:rPr>
          <w:rFonts w:ascii="Times New Roman" w:hAnsi="Times New Roman" w:cs="Times New Roman"/>
          <w:sz w:val="24"/>
          <w:szCs w:val="24"/>
        </w:rPr>
        <w:t xml:space="preserve">1.)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F27F25">
        <w:rPr>
          <w:rFonts w:ascii="Times New Roman" w:hAnsi="Times New Roman" w:cs="Times New Roman"/>
          <w:sz w:val="24"/>
          <w:szCs w:val="24"/>
        </w:rPr>
        <w:t>i a 4 fő technológia</w:t>
      </w:r>
      <w:r w:rsidR="002F5192">
        <w:rPr>
          <w:rFonts w:ascii="Times New Roman" w:hAnsi="Times New Roman" w:cs="Times New Roman"/>
          <w:sz w:val="24"/>
          <w:szCs w:val="24"/>
        </w:rPr>
        <w:t>/technika az enzim analitikában</w:t>
      </w:r>
      <w:r w:rsidRPr="00F27F25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1C1D542E" w14:textId="77777777" w:rsidR="00F27F25" w:rsidRPr="00F27F25" w:rsidRDefault="00F27F25" w:rsidP="00F27F25">
      <w:pPr>
        <w:pStyle w:val="Listaszerbekezds"/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27F25">
        <w:rPr>
          <w:rFonts w:ascii="Times New Roman" w:hAnsi="Times New Roman" w:cs="Times New Roman"/>
          <w:sz w:val="24"/>
          <w:szCs w:val="24"/>
        </w:rPr>
        <w:t>Autoanalizátorok</w:t>
      </w:r>
      <w:proofErr w:type="spellEnd"/>
      <w:r w:rsidRPr="00F27F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CA23BB" w14:textId="186BE773" w:rsidR="00F27F25" w:rsidRPr="00F27F25" w:rsidRDefault="00F27F25" w:rsidP="00F27F25">
      <w:pPr>
        <w:pStyle w:val="Listaszerbekezds"/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F27F25">
        <w:rPr>
          <w:rFonts w:ascii="Times New Roman" w:hAnsi="Times New Roman" w:cs="Times New Roman"/>
          <w:sz w:val="24"/>
          <w:szCs w:val="24"/>
        </w:rPr>
        <w:t>Immunológiai módszerek (</w:t>
      </w:r>
      <w:r w:rsidR="00467924">
        <w:rPr>
          <w:rFonts w:ascii="Times New Roman" w:hAnsi="Times New Roman" w:cs="Times New Roman"/>
          <w:sz w:val="24"/>
          <w:szCs w:val="24"/>
        </w:rPr>
        <w:t xml:space="preserve">EMIT, </w:t>
      </w:r>
      <w:r w:rsidRPr="00F27F25">
        <w:rPr>
          <w:rFonts w:ascii="Times New Roman" w:hAnsi="Times New Roman" w:cs="Times New Roman"/>
          <w:sz w:val="24"/>
          <w:szCs w:val="24"/>
        </w:rPr>
        <w:t xml:space="preserve">ELISA) </w:t>
      </w:r>
    </w:p>
    <w:p w14:paraId="3EFDDA62" w14:textId="77777777" w:rsidR="00F27F25" w:rsidRPr="00F27F25" w:rsidRDefault="00F27F25" w:rsidP="00F27F25">
      <w:pPr>
        <w:pStyle w:val="Listaszerbekezds"/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F27F25">
        <w:rPr>
          <w:rFonts w:ascii="Times New Roman" w:hAnsi="Times New Roman" w:cs="Times New Roman"/>
          <w:sz w:val="24"/>
          <w:szCs w:val="24"/>
        </w:rPr>
        <w:t xml:space="preserve">Tesztcsíkok </w:t>
      </w:r>
    </w:p>
    <w:p w14:paraId="792DE4B8" w14:textId="25C984F1" w:rsidR="00F27F25" w:rsidRPr="00F27F25" w:rsidRDefault="00F27F25" w:rsidP="00F27F25">
      <w:pPr>
        <w:pStyle w:val="Listaszerbekezds"/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27F25">
        <w:rPr>
          <w:rFonts w:ascii="Times New Roman" w:hAnsi="Times New Roman" w:cs="Times New Roman"/>
          <w:sz w:val="24"/>
          <w:szCs w:val="24"/>
        </w:rPr>
        <w:t>Bioszenzorok</w:t>
      </w:r>
      <w:proofErr w:type="spellEnd"/>
      <w:r w:rsidRPr="00F27F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2F91E2" w14:textId="622FFFF1" w:rsidR="00F27F25" w:rsidRDefault="00F27F25" w:rsidP="00F27F25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F27F25">
        <w:rPr>
          <w:rFonts w:ascii="Times New Roman" w:hAnsi="Times New Roman" w:cs="Times New Roman"/>
          <w:sz w:val="24"/>
          <w:szCs w:val="24"/>
        </w:rPr>
        <w:t>2.)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 w:rsidRPr="00F27F25">
        <w:rPr>
          <w:rFonts w:ascii="Times New Roman" w:hAnsi="Times New Roman" w:cs="Times New Roman"/>
          <w:sz w:val="24"/>
          <w:szCs w:val="24"/>
        </w:rPr>
        <w:t xml:space="preserve">i a két fő </w:t>
      </w:r>
      <w:proofErr w:type="spellStart"/>
      <w:r w:rsidRPr="00F27F25">
        <w:rPr>
          <w:rFonts w:ascii="Times New Roman" w:hAnsi="Times New Roman" w:cs="Times New Roman"/>
          <w:sz w:val="24"/>
          <w:szCs w:val="24"/>
        </w:rPr>
        <w:t>analit</w:t>
      </w:r>
      <w:proofErr w:type="spellEnd"/>
      <w:r w:rsidRPr="00F27F25">
        <w:rPr>
          <w:rFonts w:ascii="Times New Roman" w:hAnsi="Times New Roman" w:cs="Times New Roman"/>
          <w:sz w:val="24"/>
          <w:szCs w:val="24"/>
        </w:rPr>
        <w:t xml:space="preserve"> típus</w:t>
      </w:r>
      <w:r w:rsidR="002F5192">
        <w:rPr>
          <w:rFonts w:ascii="Times New Roman" w:hAnsi="Times New Roman" w:cs="Times New Roman"/>
          <w:sz w:val="24"/>
          <w:szCs w:val="24"/>
        </w:rPr>
        <w:t xml:space="preserve"> az </w:t>
      </w:r>
      <w:proofErr w:type="spellStart"/>
      <w:r w:rsidR="002F5192">
        <w:rPr>
          <w:rFonts w:ascii="Times New Roman" w:hAnsi="Times New Roman" w:cs="Times New Roman"/>
          <w:sz w:val="24"/>
          <w:szCs w:val="24"/>
        </w:rPr>
        <w:t>auto</w:t>
      </w:r>
      <w:proofErr w:type="spellEnd"/>
      <w:r w:rsidR="002F5192">
        <w:rPr>
          <w:rFonts w:ascii="Times New Roman" w:hAnsi="Times New Roman" w:cs="Times New Roman"/>
          <w:sz w:val="24"/>
          <w:szCs w:val="24"/>
        </w:rPr>
        <w:t xml:space="preserve"> analizátorok esetében</w:t>
      </w:r>
      <w:r>
        <w:rPr>
          <w:rFonts w:ascii="Times New Roman" w:hAnsi="Times New Roman" w:cs="Times New Roman"/>
          <w:sz w:val="24"/>
          <w:szCs w:val="24"/>
        </w:rPr>
        <w:t>?</w:t>
      </w:r>
      <w:r w:rsidRPr="00F27F25">
        <w:rPr>
          <w:rFonts w:ascii="Times New Roman" w:hAnsi="Times New Roman" w:cs="Times New Roman"/>
          <w:sz w:val="24"/>
          <w:szCs w:val="24"/>
        </w:rPr>
        <w:t xml:space="preserve"> 1-1 példa </w:t>
      </w:r>
      <w:r>
        <w:rPr>
          <w:rFonts w:ascii="Times New Roman" w:hAnsi="Times New Roman" w:cs="Times New Roman"/>
          <w:sz w:val="24"/>
          <w:szCs w:val="24"/>
        </w:rPr>
        <w:t>–</w:t>
      </w:r>
    </w:p>
    <w:p w14:paraId="6AD7DA77" w14:textId="77777777" w:rsidR="00F27F25" w:rsidRPr="00F27F25" w:rsidRDefault="00F27F25" w:rsidP="00F27F25">
      <w:pPr>
        <w:pStyle w:val="Listaszerbekezds"/>
        <w:numPr>
          <w:ilvl w:val="0"/>
          <w:numId w:val="2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F27F25">
        <w:rPr>
          <w:rFonts w:ascii="Times New Roman" w:hAnsi="Times New Roman" w:cs="Times New Roman"/>
          <w:sz w:val="24"/>
          <w:szCs w:val="24"/>
        </w:rPr>
        <w:t xml:space="preserve">kis molekulájú anyagok: glükóz </w:t>
      </w:r>
    </w:p>
    <w:p w14:paraId="45431508" w14:textId="2BA092BA" w:rsidR="008A19FE" w:rsidRDefault="00F27F25" w:rsidP="00F27F25">
      <w:pPr>
        <w:pStyle w:val="Listaszerbekezds"/>
        <w:numPr>
          <w:ilvl w:val="0"/>
          <w:numId w:val="2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F27F25">
        <w:rPr>
          <w:rFonts w:ascii="Times New Roman" w:hAnsi="Times New Roman" w:cs="Times New Roman"/>
          <w:sz w:val="24"/>
          <w:szCs w:val="24"/>
        </w:rPr>
        <w:t>enzimek: amiláz</w:t>
      </w:r>
    </w:p>
    <w:p w14:paraId="23B0181F" w14:textId="64B7DDFC" w:rsidR="0047136D" w:rsidRPr="0047136D" w:rsidRDefault="0047136D" w:rsidP="00F27F25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47136D">
        <w:rPr>
          <w:rFonts w:ascii="Times New Roman" w:hAnsi="Times New Roman" w:cs="Times New Roman"/>
          <w:sz w:val="24"/>
          <w:szCs w:val="24"/>
        </w:rPr>
        <w:t>3.) Milyen jelentősebb enzimeket alkalmaznak ELISA-</w:t>
      </w:r>
      <w:proofErr w:type="spellStart"/>
      <w:r w:rsidRPr="0047136D">
        <w:rPr>
          <w:rFonts w:ascii="Times New Roman" w:hAnsi="Times New Roman" w:cs="Times New Roman"/>
          <w:sz w:val="24"/>
          <w:szCs w:val="24"/>
        </w:rPr>
        <w:t>nál</w:t>
      </w:r>
      <w:proofErr w:type="spellEnd"/>
      <w:r w:rsidRPr="0047136D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4A29C548" w14:textId="359A15C2" w:rsidR="00F27F25" w:rsidRDefault="0047136D" w:rsidP="0047136D">
      <w:pPr>
        <w:pStyle w:val="Listaszerbekezds"/>
        <w:numPr>
          <w:ilvl w:val="0"/>
          <w:numId w:val="2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7136D">
        <w:rPr>
          <w:rFonts w:ascii="Times New Roman" w:hAnsi="Times New Roman" w:cs="Times New Roman"/>
          <w:sz w:val="24"/>
          <w:szCs w:val="24"/>
        </w:rPr>
        <w:t>Peroxidázok</w:t>
      </w:r>
      <w:proofErr w:type="spellEnd"/>
      <w:r w:rsidRPr="0047136D">
        <w:rPr>
          <w:rFonts w:ascii="Times New Roman" w:hAnsi="Times New Roman" w:cs="Times New Roman"/>
          <w:sz w:val="24"/>
          <w:szCs w:val="24"/>
        </w:rPr>
        <w:t xml:space="preserve"> és alkalikus </w:t>
      </w:r>
      <w:proofErr w:type="spellStart"/>
      <w:r w:rsidRPr="0047136D">
        <w:rPr>
          <w:rFonts w:ascii="Times New Roman" w:hAnsi="Times New Roman" w:cs="Times New Roman"/>
          <w:sz w:val="24"/>
          <w:szCs w:val="24"/>
        </w:rPr>
        <w:t>foszfatázok</w:t>
      </w:r>
      <w:proofErr w:type="spellEnd"/>
    </w:p>
    <w:p w14:paraId="6E46C530" w14:textId="77777777" w:rsidR="0047136D" w:rsidRPr="0047136D" w:rsidRDefault="0047136D" w:rsidP="0047136D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47136D">
        <w:rPr>
          <w:rFonts w:ascii="Times New Roman" w:hAnsi="Times New Roman" w:cs="Times New Roman"/>
          <w:sz w:val="24"/>
          <w:szCs w:val="24"/>
        </w:rPr>
        <w:t xml:space="preserve">4.) Miért alkalmazzák a kémiai módszereket az enzimes reakciókkal szemben? </w:t>
      </w:r>
    </w:p>
    <w:p w14:paraId="73418BAA" w14:textId="2C07A199" w:rsidR="0047136D" w:rsidRPr="0047136D" w:rsidRDefault="0047136D" w:rsidP="0047136D">
      <w:pPr>
        <w:pStyle w:val="Listaszerbekezds"/>
        <w:numPr>
          <w:ilvl w:val="0"/>
          <w:numId w:val="2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47136D">
        <w:rPr>
          <w:rFonts w:ascii="Times New Roman" w:hAnsi="Times New Roman" w:cs="Times New Roman"/>
          <w:sz w:val="24"/>
          <w:szCs w:val="24"/>
        </w:rPr>
        <w:t>Olcsóbbak és van kidolgozott specifikációk a hibákra</w:t>
      </w:r>
    </w:p>
    <w:p w14:paraId="3BCF386F" w14:textId="16639166" w:rsidR="0047136D" w:rsidRDefault="0047136D" w:rsidP="006A3205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47136D">
        <w:rPr>
          <w:rFonts w:ascii="Times New Roman" w:hAnsi="Times New Roman" w:cs="Times New Roman"/>
          <w:sz w:val="24"/>
          <w:szCs w:val="24"/>
        </w:rPr>
        <w:t xml:space="preserve">5.) </w:t>
      </w:r>
      <w:r w:rsidR="006A3205">
        <w:rPr>
          <w:rFonts w:ascii="Times New Roman" w:hAnsi="Times New Roman" w:cs="Times New Roman"/>
          <w:sz w:val="24"/>
          <w:szCs w:val="24"/>
        </w:rPr>
        <w:t>Mannitól koncentráció meghatározása enzimes módszerrel</w:t>
      </w:r>
    </w:p>
    <w:p w14:paraId="11595559" w14:textId="04F184B4" w:rsidR="0047136D" w:rsidRPr="0047136D" w:rsidRDefault="006A3205" w:rsidP="006A3205">
      <w:pPr>
        <w:pStyle w:val="Listaszerbekezds"/>
        <w:numPr>
          <w:ilvl w:val="0"/>
          <w:numId w:val="2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A3205">
        <w:rPr>
          <w:rFonts w:ascii="Times New Roman" w:hAnsi="Times New Roman" w:cs="Times New Roman"/>
          <w:sz w:val="24"/>
          <w:szCs w:val="24"/>
        </w:rPr>
        <w:t>Mannitol</w:t>
      </w:r>
      <w:proofErr w:type="spellEnd"/>
      <w:r w:rsidRPr="006A3205">
        <w:rPr>
          <w:rFonts w:ascii="Times New Roman" w:hAnsi="Times New Roman" w:cs="Times New Roman"/>
          <w:sz w:val="24"/>
          <w:szCs w:val="24"/>
        </w:rPr>
        <w:t xml:space="preserve"> mennyiségi meghatározásánál a mannitolt oxidált NAD jelenlétében </w:t>
      </w:r>
      <w:proofErr w:type="spellStart"/>
      <w:r w:rsidRPr="006A3205">
        <w:rPr>
          <w:rFonts w:ascii="Times New Roman" w:hAnsi="Times New Roman" w:cs="Times New Roman"/>
          <w:sz w:val="24"/>
          <w:szCs w:val="24"/>
        </w:rPr>
        <w:t>mannitol</w:t>
      </w:r>
      <w:proofErr w:type="spellEnd"/>
      <w:r w:rsidRPr="006A32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205">
        <w:rPr>
          <w:rFonts w:ascii="Times New Roman" w:hAnsi="Times New Roman" w:cs="Times New Roman"/>
          <w:sz w:val="24"/>
          <w:szCs w:val="24"/>
        </w:rPr>
        <w:t>dehidrogenázzal</w:t>
      </w:r>
      <w:proofErr w:type="spellEnd"/>
      <w:r w:rsidRPr="006A3205">
        <w:rPr>
          <w:rFonts w:ascii="Times New Roman" w:hAnsi="Times New Roman" w:cs="Times New Roman"/>
          <w:sz w:val="24"/>
          <w:szCs w:val="24"/>
        </w:rPr>
        <w:t xml:space="preserve"> alakítják át fruktózzá, miközben redukált NADH keletkezik, melynek a mennyiségét fotometriásan 339 nm</w:t>
      </w:r>
      <w:r w:rsidR="002F5192">
        <w:rPr>
          <w:rFonts w:ascii="Times New Roman" w:hAnsi="Times New Roman" w:cs="Times New Roman"/>
          <w:sz w:val="24"/>
          <w:szCs w:val="24"/>
        </w:rPr>
        <w:t>-</w:t>
      </w:r>
      <w:r w:rsidRPr="006A3205">
        <w:rPr>
          <w:rFonts w:ascii="Times New Roman" w:hAnsi="Times New Roman" w:cs="Times New Roman"/>
          <w:sz w:val="24"/>
          <w:szCs w:val="24"/>
        </w:rPr>
        <w:t>en, vagy INT(</w:t>
      </w:r>
      <w:proofErr w:type="spellStart"/>
      <w:r w:rsidRPr="006A3205">
        <w:rPr>
          <w:rFonts w:ascii="Times New Roman" w:hAnsi="Times New Roman" w:cs="Times New Roman"/>
          <w:sz w:val="24"/>
          <w:szCs w:val="24"/>
        </w:rPr>
        <w:t>iodonitrotetrazolium</w:t>
      </w:r>
      <w:proofErr w:type="spellEnd"/>
      <w:r w:rsidRPr="006A3205">
        <w:rPr>
          <w:rFonts w:ascii="Times New Roman" w:hAnsi="Times New Roman" w:cs="Times New Roman"/>
          <w:sz w:val="24"/>
          <w:szCs w:val="24"/>
        </w:rPr>
        <w:t>)</w:t>
      </w:r>
      <w:r w:rsidR="002F5192">
        <w:rPr>
          <w:rFonts w:ascii="Times New Roman" w:hAnsi="Times New Roman" w:cs="Times New Roman"/>
          <w:sz w:val="24"/>
          <w:szCs w:val="24"/>
        </w:rPr>
        <w:t>-</w:t>
      </w:r>
      <w:r w:rsidRPr="006A3205">
        <w:rPr>
          <w:rFonts w:ascii="Times New Roman" w:hAnsi="Times New Roman" w:cs="Times New Roman"/>
          <w:sz w:val="24"/>
          <w:szCs w:val="24"/>
        </w:rPr>
        <w:t>vel reagáltatva, mely színképződéssel járó reakció, mérni lehet.</w:t>
      </w:r>
      <w:bookmarkStart w:id="0" w:name="_GoBack"/>
      <w:bookmarkEnd w:id="0"/>
    </w:p>
    <w:sectPr w:rsidR="0047136D" w:rsidRPr="004713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AF0D27"/>
    <w:multiLevelType w:val="hybridMultilevel"/>
    <w:tmpl w:val="6F92AA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E46CDE"/>
    <w:multiLevelType w:val="hybridMultilevel"/>
    <w:tmpl w:val="AF5041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9FE"/>
    <w:rsid w:val="000868FB"/>
    <w:rsid w:val="002F5192"/>
    <w:rsid w:val="003B268C"/>
    <w:rsid w:val="00467924"/>
    <w:rsid w:val="0047136D"/>
    <w:rsid w:val="006A3205"/>
    <w:rsid w:val="008A19FE"/>
    <w:rsid w:val="00B64B16"/>
    <w:rsid w:val="00F2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01D3B"/>
  <w15:chartTrackingRefBased/>
  <w15:docId w15:val="{CFB8AE4E-4C65-4A6A-BB99-CF55A1BA8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27F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106</Words>
  <Characters>739</Characters>
  <Application>Microsoft Office Word</Application>
  <DocSecurity>0</DocSecurity>
  <Lines>6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EDU_FWYF_2892@sulid.hu</dc:creator>
  <cp:keywords/>
  <dc:description/>
  <cp:lastModifiedBy>EDU_FWYF_2892@sulid.hu</cp:lastModifiedBy>
  <cp:revision>9</cp:revision>
  <dcterms:created xsi:type="dcterms:W3CDTF">2019-11-12T21:24:00Z</dcterms:created>
  <dcterms:modified xsi:type="dcterms:W3CDTF">2019-11-30T19:01:00Z</dcterms:modified>
</cp:coreProperties>
</file>