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CF" w:rsidRPr="00A52666" w:rsidRDefault="00E535CF" w:rsidP="00C121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666">
        <w:rPr>
          <w:rFonts w:ascii="Times New Roman" w:hAnsi="Times New Roman" w:cs="Times New Roman"/>
          <w:b/>
          <w:sz w:val="28"/>
          <w:szCs w:val="28"/>
        </w:rPr>
        <w:t>Enzimológia</w:t>
      </w:r>
      <w:proofErr w:type="spellEnd"/>
      <w:r w:rsidRPr="00A52666">
        <w:rPr>
          <w:rFonts w:ascii="Times New Roman" w:hAnsi="Times New Roman" w:cs="Times New Roman"/>
          <w:b/>
          <w:sz w:val="28"/>
          <w:szCs w:val="28"/>
        </w:rPr>
        <w:t xml:space="preserve"> előadás: Sajtgyártás</w:t>
      </w:r>
    </w:p>
    <w:p w:rsidR="00E535CF" w:rsidRPr="00A52666" w:rsidRDefault="00E535CF" w:rsidP="00C121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66">
        <w:rPr>
          <w:rFonts w:ascii="Times New Roman" w:hAnsi="Times New Roman" w:cs="Times New Roman"/>
          <w:b/>
          <w:sz w:val="28"/>
          <w:szCs w:val="28"/>
        </w:rPr>
        <w:t>Hegyi Zoltán, Nagy Leonóra, Sági Eszter</w:t>
      </w:r>
    </w:p>
    <w:p w:rsidR="00E535CF" w:rsidRDefault="00E535C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Sajtkészítés folyamata és az előállítás során használt enzimek</w:t>
      </w:r>
    </w:p>
    <w:p w:rsidR="002F225F" w:rsidRPr="00E535CF" w:rsidRDefault="002F225F" w:rsidP="00C121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sajtkészítés egy hosszadalmas és többlépésből álló bonyolult folyamat, melynek során többféle enzimet használnak. A különböző sajtfélék íze nagyban függ az enzimektől, főleg a természetesen a tejben jelenlevő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lipáztól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.  A fellépő igény az egységes minőség kialakításara okozta, hogy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iparilag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előállított enzimeket kezdtek alkalmazni, ezenfelül ezen enzimek használatával a sajtérlelés folyamata is lerövidült. A sajtgyártás legfőbb mellékterméke a savó, amely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laktózt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proteineket, ásványianyagokat és tejsavat tartalmaz. </w:t>
      </w:r>
    </w:p>
    <w:p w:rsidR="002F225F" w:rsidRPr="00E535CF" w:rsidRDefault="002F225F" w:rsidP="00C12144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43529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5F" w:rsidRPr="00E535CF" w:rsidRDefault="002F225F" w:rsidP="00C12144">
      <w:pPr>
        <w:pStyle w:val="Kpalr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fldChar w:fldCharType="begin"/>
      </w:r>
      <w:r w:rsidRPr="00E535CF">
        <w:rPr>
          <w:rFonts w:ascii="Times New Roman" w:hAnsi="Times New Roman" w:cs="Times New Roman"/>
          <w:sz w:val="24"/>
          <w:szCs w:val="24"/>
        </w:rPr>
        <w:instrText xml:space="preserve"> SEQ ábra \* ARABIC </w:instrText>
      </w:r>
      <w:r w:rsidRPr="00E535CF">
        <w:rPr>
          <w:rFonts w:ascii="Times New Roman" w:hAnsi="Times New Roman" w:cs="Times New Roman"/>
          <w:sz w:val="24"/>
          <w:szCs w:val="24"/>
        </w:rPr>
        <w:fldChar w:fldCharType="separate"/>
      </w:r>
      <w:r w:rsidRPr="00E535CF">
        <w:rPr>
          <w:rFonts w:ascii="Times New Roman" w:hAnsi="Times New Roman" w:cs="Times New Roman"/>
          <w:noProof/>
          <w:sz w:val="24"/>
          <w:szCs w:val="24"/>
        </w:rPr>
        <w:t>1</w:t>
      </w:r>
      <w:r w:rsidRPr="00E535CF">
        <w:rPr>
          <w:rFonts w:ascii="Times New Roman" w:hAnsi="Times New Roman" w:cs="Times New Roman"/>
          <w:sz w:val="24"/>
          <w:szCs w:val="24"/>
        </w:rPr>
        <w:fldChar w:fldCharType="end"/>
      </w:r>
      <w:r w:rsidRPr="00E535CF">
        <w:rPr>
          <w:rFonts w:ascii="Times New Roman" w:hAnsi="Times New Roman" w:cs="Times New Roman"/>
          <w:sz w:val="24"/>
          <w:szCs w:val="24"/>
        </w:rPr>
        <w:t xml:space="preserve">. ábra Sajtgyártás folyamata Forrás: Maria R.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Kosseva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Jane A.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Irwin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Industry</w:t>
      </w:r>
      <w:proofErr w:type="spellEnd"/>
    </w:p>
    <w:p w:rsidR="002F225F" w:rsidRPr="00E535CF" w:rsidRDefault="002F225F" w:rsidP="00C12144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sajtkészítés első lépése a tej előkészítése. Előkészítési művelet a tej </w:t>
      </w:r>
      <w:r w:rsidRPr="00E535CF">
        <w:rPr>
          <w:rFonts w:ascii="Times New Roman" w:hAnsi="Times New Roman" w:cs="Times New Roman"/>
          <w:b/>
          <w:sz w:val="24"/>
          <w:szCs w:val="24"/>
        </w:rPr>
        <w:t>homogenizálása</w:t>
      </w:r>
      <w:r w:rsidRPr="00E535CF">
        <w:rPr>
          <w:rFonts w:ascii="Times New Roman" w:hAnsi="Times New Roman" w:cs="Times New Roman"/>
          <w:sz w:val="24"/>
          <w:szCs w:val="24"/>
        </w:rPr>
        <w:t xml:space="preserve">, ekkor a tejben található zsírcseppek méretét csökkentik mechanikai módszerekkel. A </w:t>
      </w:r>
      <w:r w:rsidRPr="00E535CF">
        <w:rPr>
          <w:rFonts w:ascii="Times New Roman" w:hAnsi="Times New Roman" w:cs="Times New Roman"/>
          <w:b/>
          <w:sz w:val="24"/>
          <w:szCs w:val="24"/>
        </w:rPr>
        <w:lastRenderedPageBreak/>
        <w:t>pasztörizálás</w:t>
      </w:r>
      <w:r w:rsidRPr="00E535CF">
        <w:rPr>
          <w:rFonts w:ascii="Times New Roman" w:hAnsi="Times New Roman" w:cs="Times New Roman"/>
          <w:sz w:val="24"/>
          <w:szCs w:val="24"/>
        </w:rPr>
        <w:t xml:space="preserve"> során a tejben természetesen előforduló enzimek mennyiségét és mikroorganizmusok számát csökkentik. Attól függően, hogy a </w:t>
      </w:r>
      <w:proofErr w:type="gramStart"/>
      <w:r w:rsidRPr="00E535CF">
        <w:rPr>
          <w:rFonts w:ascii="Times New Roman" w:hAnsi="Times New Roman" w:cs="Times New Roman"/>
          <w:sz w:val="24"/>
          <w:szCs w:val="24"/>
        </w:rPr>
        <w:t>pasztörizált e</w:t>
      </w:r>
      <w:proofErr w:type="gramEnd"/>
      <w:r w:rsidRPr="00E535CF">
        <w:rPr>
          <w:rFonts w:ascii="Times New Roman" w:hAnsi="Times New Roman" w:cs="Times New Roman"/>
          <w:sz w:val="24"/>
          <w:szCs w:val="24"/>
        </w:rPr>
        <w:t xml:space="preserve"> a tej vagy sem a feldolgozásában minimális különbségek lépnek fel. A kisebb sajtgyárak nem pasztörizált tejet vesznek, ami tartalmazza a szükséges enzimeket. A nagyobb sajtgyárak pasztörizált tejet dolgoznak fel, melyhez szükséges hozzáadni enzimeket. 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pasztörizálás helyett alkalmazhatnak </w:t>
      </w:r>
      <w:r w:rsidRPr="00E535CF">
        <w:rPr>
          <w:rFonts w:ascii="Times New Roman" w:hAnsi="Times New Roman" w:cs="Times New Roman"/>
          <w:b/>
          <w:sz w:val="24"/>
          <w:szCs w:val="24"/>
        </w:rPr>
        <w:t>hidrogén-peroxidos kezelés</w:t>
      </w:r>
      <w:r w:rsidRPr="00E535CF">
        <w:rPr>
          <w:rFonts w:ascii="Times New Roman" w:hAnsi="Times New Roman" w:cs="Times New Roman"/>
          <w:sz w:val="24"/>
          <w:szCs w:val="24"/>
        </w:rPr>
        <w:t xml:space="preserve">t, ami erős oxidálószer révén a sejteknek méreg. Ezzel meg tudják őrizni a tejben természetesen található enzimeket, amelyek a pasztörizálás során alkalmazott magas hőmérsékleten roncsolódnának. A peroxidos kezelést alkalmazzák a svájci sajtok előállításánál. Azonban a kezelés végén a hidrogén-peroxidot el kell távolítani, mert a sajtelőállítása során alkalmazott baktérium kultúrákat roncsolná. Az eltávolítás </w:t>
      </w:r>
      <w:proofErr w:type="spellStart"/>
      <w:r w:rsidRPr="00E535CF">
        <w:rPr>
          <w:rFonts w:ascii="Times New Roman" w:hAnsi="Times New Roman" w:cs="Times New Roman"/>
          <w:b/>
          <w:sz w:val="24"/>
          <w:szCs w:val="24"/>
        </w:rPr>
        <w:t>kataláz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enzimmel történik, ami a hidrogén-peroxidot vízzé és molekuláris oxigénné alakítja át.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csökkentett laktóz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tartalmú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termékek előállításához </w:t>
      </w:r>
      <w:proofErr w:type="spellStart"/>
      <w:r w:rsidRPr="00E535CF">
        <w:rPr>
          <w:rFonts w:ascii="Times New Roman" w:hAnsi="Times New Roman" w:cs="Times New Roman"/>
          <w:b/>
          <w:sz w:val="24"/>
          <w:szCs w:val="24"/>
        </w:rPr>
        <w:t>laktázt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használnak.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glikozid-hidroláz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enzim, ami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laktózt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galaktózzá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és glükózzá bontja. A laktóz intolerancia során az ember szervezete nem termel elég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ezért a tejtermékekben található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laktózt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 szervezete nem tudja lebontani és ez kellemetlen tünetekkel jár.  A sajtelőállítás során az a tapasztalat, hogy a tej előkezelése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laktázzal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felgyorsította az érést. Ezenkívül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használhatják a savó hidrolízisére, ekkor egy úgynevezett savó szirupot állítanak elő. A savó elválasztása után pasztörizálják azt, majd pH beállítást végeznek és ezután adják hozzá a megfelelő mennyiségű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. A savó szirupot főként fagylaltok és sütemények előállításához használhatják.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A tej alvasztása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tej előkészítése után a következő lépés a tej alvasztása. Ehhez először tejsav baktérium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inokulummal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beoltják a tejet, majd 32 °C-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tartják, és hagyják erjedni. Ez alatt a tejben lévő laktózból tejsav keletkezik, így a pH csökkenni fog.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Tipikus starter kultúrák például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Lactococcus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lactis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Streptococcus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salivarius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Lactobacillus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delbruckii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Lactobacillus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helveticus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. A használt kultúráknak meghatározó szerepe van a sajt izének és állagának kialakításában. A tejsavbaktériumokon kívül hozzáadhatnak még egyéb mellék-kultúrákat is, a sajt izének, jellegének további változtatása céljából.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lastRenderedPageBreak/>
        <w:t xml:space="preserve">A beoltás után 30 perc elteltével hozzáadják az oltóenzimet (hagyományosan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rennint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). Ez többféle lehet, de a lényege mindegyiknek ugyanaz: a tej κ-kazein fehérjéit hasítja, ami az emulziót destabilizálja, és ez által 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elindítja.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Kazein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kazein fehérjék a tej fehérjetartalmának 80%-át adják. 4 fő típusa van, α-s1-kazein (32%), α-s2-kazein (8%), β-kazein (32%) és </w:t>
      </w:r>
      <w:r w:rsidRPr="00E535CF">
        <w:rPr>
          <w:rFonts w:ascii="Times New Roman" w:hAnsi="Times New Roman" w:cs="Times New Roman"/>
          <w:b/>
          <w:sz w:val="24"/>
          <w:szCs w:val="24"/>
        </w:rPr>
        <w:t>κ-kazein (8%)</w:t>
      </w:r>
      <w:r w:rsidRPr="00E535CF">
        <w:rPr>
          <w:rFonts w:ascii="Times New Roman" w:hAnsi="Times New Roman" w:cs="Times New Roman"/>
          <w:sz w:val="24"/>
          <w:szCs w:val="24"/>
        </w:rPr>
        <w:t>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kazein fehérjék oldalláncai foszfátcsoportokat tartalmaznak, amik segítségével </w:t>
      </w:r>
      <w:r w:rsidRPr="00E535CF">
        <w:rPr>
          <w:rFonts w:ascii="Times New Roman" w:hAnsi="Times New Roman" w:cs="Times New Roman"/>
          <w:b/>
          <w:sz w:val="24"/>
          <w:szCs w:val="24"/>
        </w:rPr>
        <w:t>0,1 %</w:t>
      </w:r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r w:rsidRPr="00E535CF">
        <w:rPr>
          <w:rFonts w:ascii="Times New Roman" w:hAnsi="Times New Roman" w:cs="Times New Roman"/>
          <w:b/>
          <w:sz w:val="24"/>
          <w:szCs w:val="24"/>
        </w:rPr>
        <w:t>Ca</w:t>
      </w:r>
      <w:r w:rsidRPr="00E535C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E535CF">
        <w:rPr>
          <w:rFonts w:ascii="Times New Roman" w:hAnsi="Times New Roman" w:cs="Times New Roman"/>
          <w:sz w:val="24"/>
          <w:szCs w:val="24"/>
        </w:rPr>
        <w:t xml:space="preserve"> jelenlétében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szubmicellákból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felépülő 20-300 nm-es átmérőjű micellákat alkotnak.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κ-kazein feladata az emulzió stabilizálása: a micellák külső felületén helyezkednek el,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amfipatikusak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N-terminálisuk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hidrofód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, a micella belseje felé fordul és kapcsolódik az α-, illetve β-kazeinekhez, és a kolloid kalcium-foszfátokhoz (Ca</w:t>
      </w:r>
      <w:r w:rsidRPr="00E535C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E535CF">
        <w:rPr>
          <w:rFonts w:ascii="Times New Roman" w:hAnsi="Times New Roman" w:cs="Times New Roman"/>
          <w:sz w:val="24"/>
          <w:szCs w:val="24"/>
        </w:rPr>
        <w:t>(PO</w:t>
      </w:r>
      <w:r w:rsidRPr="00E53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535CF">
        <w:rPr>
          <w:rFonts w:ascii="Times New Roman" w:hAnsi="Times New Roman" w:cs="Times New Roman"/>
          <w:sz w:val="24"/>
          <w:szCs w:val="24"/>
        </w:rPr>
        <w:t>)</w:t>
      </w:r>
      <w:r w:rsidRPr="00E535C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535CF">
        <w:rPr>
          <w:rFonts w:ascii="Times New Roman" w:hAnsi="Times New Roman" w:cs="Times New Roman"/>
          <w:sz w:val="24"/>
          <w:szCs w:val="24"/>
        </w:rPr>
        <w:t xml:space="preserve">). A molekula másik fele kifelé néz, amitől a micella felülete „szőrös” lesz, a kifele néző láncok pedig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anionosak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(és emiatt tehát hidrofilek), ezért a micella ζ-potenciálja negatív, (-10) -(-20)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-os értéket vesz fel. Értelemszerűen tehát a „szőrök” miatt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sztérikusan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elektroszatikusan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is gátolt 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, mivel a micellák felületei taszítják egymást az azonos töltöttség miatt.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2547620</wp:posOffset>
                </wp:positionV>
                <wp:extent cx="2922905" cy="426085"/>
                <wp:effectExtent l="3175" t="4445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5F" w:rsidRDefault="002F225F" w:rsidP="002F225F">
                            <w:r>
                              <w:t>Kazein micella szerkezete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45.25pt;margin-top:200.6pt;width:230.15pt;height:33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" filled="f" stroked="f">
                <v:textbox style="mso-fit-shape-to-text:t">
                  <w:txbxContent>
                    <w:p w:rsidR="002F225F" w:rsidRDefault="002F225F" w:rsidP="002F225F">
                      <w:r>
                        <w:t>Kazein micella szerkezete</w:t>
                      </w:r>
                    </w:p>
                  </w:txbxContent>
                </v:textbox>
              </v:shape>
            </w:pict>
          </mc:Fallback>
        </mc:AlternateContent>
      </w:r>
      <w:r w:rsidRPr="00E535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7650" cy="24955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5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144" w:rsidRPr="00E535CF" w:rsidRDefault="00C12144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Oltóenzimek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rennint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más nevén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kimozint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eredetileg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borjúk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emésztőrendszerének negyedik gyomrában fedezték fel (habár nem tudatosan), és azt használták sajt készítéséhez. 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lastRenderedPageBreak/>
        <w:t xml:space="preserve">A sajtgyártáshoz szükséges enzimet kérődzők gyomrából lehet kinyerni, esetleg különböző fermentációk terméke lehet, de manapság főleg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technológiákat használnak: génmódosított baktériumokkal termelnek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kimozint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kimozin aktív centrumában egy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található (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aszparaginsav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), két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izoenzime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van, amik egyetlen aminosavban (244) térnek el:</w:t>
      </w:r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chymozin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E535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Asp</w:t>
      </w:r>
      <w:proofErr w:type="spellEnd"/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chymozin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E535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Gly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25F" w:rsidRPr="00E535CF" w:rsidRDefault="002F225F" w:rsidP="00C12144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két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izoenzimből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5CF">
        <w:rPr>
          <w:rFonts w:ascii="Times New Roman" w:hAnsi="Times New Roman" w:cs="Times New Roman"/>
          <w:sz w:val="24"/>
          <w:szCs w:val="24"/>
        </w:rPr>
        <w:t>az ”A</w:t>
      </w:r>
      <w:proofErr w:type="gramEnd"/>
      <w:r w:rsidRPr="00E535CF">
        <w:rPr>
          <w:rFonts w:ascii="Times New Roman" w:hAnsi="Times New Roman" w:cs="Times New Roman"/>
          <w:sz w:val="24"/>
          <w:szCs w:val="24"/>
        </w:rPr>
        <w:t>” variáns rendelkezik nagyobb aktivitással. Az, hogy egy szervezet melyiket termeli, a genetikától függ.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>Enzimek eredete:</w:t>
      </w:r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Állati: 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sz w:val="24"/>
          <w:szCs w:val="24"/>
        </w:rPr>
        <w:t>Rennin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: kérődzők gyomrából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>Egyéb, pl. csirke pepszin</w:t>
      </w:r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Savas penész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proteázok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: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Cryphonetria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parasitica</w:t>
      </w:r>
      <w:proofErr w:type="spellEnd"/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Mucor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pusillus</w:t>
      </w:r>
      <w:proofErr w:type="spellEnd"/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Rhizomucor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mihei</w:t>
      </w:r>
      <w:proofErr w:type="spellEnd"/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: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coli</w:t>
      </w:r>
      <w:r w:rsidRPr="00E535CF">
        <w:rPr>
          <w:rFonts w:ascii="Times New Roman" w:hAnsi="Times New Roman" w:cs="Times New Roman"/>
          <w:sz w:val="24"/>
          <w:szCs w:val="24"/>
        </w:rPr>
        <w:t xml:space="preserve"> (RENNET)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Aspergillius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35CF">
        <w:rPr>
          <w:rFonts w:ascii="Times New Roman" w:hAnsi="Times New Roman" w:cs="Times New Roman"/>
          <w:sz w:val="24"/>
          <w:szCs w:val="24"/>
        </w:rPr>
        <w:t>(CHYMOGEN)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Kluyveromyces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lactis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35CF">
        <w:rPr>
          <w:rFonts w:ascii="Times New Roman" w:hAnsi="Times New Roman" w:cs="Times New Roman"/>
          <w:sz w:val="24"/>
          <w:szCs w:val="24"/>
        </w:rPr>
        <w:t>(MAXIREN)</w:t>
      </w:r>
    </w:p>
    <w:p w:rsidR="002F225F" w:rsidRPr="00E535CF" w:rsidRDefault="002F225F" w:rsidP="00C1214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>Egyéb:</w:t>
      </w:r>
    </w:p>
    <w:p w:rsidR="002F225F" w:rsidRPr="00E535CF" w:rsidRDefault="002F225F" w:rsidP="00C12144">
      <w:pPr>
        <w:pStyle w:val="Listaszerbekezds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5CF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subtilis</w:t>
      </w:r>
      <w:proofErr w:type="spellEnd"/>
    </w:p>
    <w:p w:rsidR="002F225F" w:rsidRPr="00E535CF" w:rsidRDefault="002F225F" w:rsidP="00C12144">
      <w:pPr>
        <w:pStyle w:val="Listaszerbekezds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Saccharomyces</w:t>
      </w:r>
      <w:proofErr w:type="spellEnd"/>
      <w:r w:rsidRPr="00E53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i/>
          <w:sz w:val="24"/>
          <w:szCs w:val="24"/>
        </w:rPr>
        <w:t>cerevisiae</w:t>
      </w:r>
      <w:proofErr w:type="spellEnd"/>
    </w:p>
    <w:p w:rsidR="002F225F" w:rsidRPr="00E535CF" w:rsidRDefault="002F225F" w:rsidP="00C121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>Növényi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E535CF">
        <w:rPr>
          <w:rFonts w:ascii="Times New Roman" w:hAnsi="Times New Roman" w:cs="Times New Roman"/>
          <w:b/>
          <w:sz w:val="24"/>
          <w:szCs w:val="24"/>
        </w:rPr>
        <w:t>gélesedés</w:t>
      </w:r>
      <w:proofErr w:type="spellEnd"/>
      <w:r w:rsidRPr="00E535CF">
        <w:rPr>
          <w:rFonts w:ascii="Times New Roman" w:hAnsi="Times New Roman" w:cs="Times New Roman"/>
          <w:b/>
          <w:sz w:val="24"/>
          <w:szCs w:val="24"/>
        </w:rPr>
        <w:t xml:space="preserve"> mechanizmusa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Mint ahogy az korábban említve volt, a κ-kazein feladata az emulzió stabilizálása. 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előidézéséhez megfelelő savas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enzimet kell adnunk a rendszerhez (ún.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koagulánst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): ezek az enzimek a κ-kazein 105-106-nál levő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Phe-Met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kötését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hidrolizálják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. Az enzimek pH optimuma 5,0-5,5, de a kimozin már 6,6-6,8-as pH-n is aktív. A hidrolízis terméke para-κ-kazein és egy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glikomakropeptid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. Tekintve, hogy nem lesz, ami ellátja a κ-kazein </w:t>
      </w:r>
      <w:r w:rsidRPr="00E535CF">
        <w:rPr>
          <w:rFonts w:ascii="Times New Roman" w:hAnsi="Times New Roman" w:cs="Times New Roman"/>
          <w:sz w:val="24"/>
          <w:szCs w:val="24"/>
        </w:rPr>
        <w:lastRenderedPageBreak/>
        <w:t xml:space="preserve">feladatát,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sztérikus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gátlás megszűnik, a micellák ζ-potenciálja -5 és -7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közé kerül, így az elektrosztatikus taszítás sem lesz jelentős. A micellák kialakulásában fontos szerepet játszott a Ca</w:t>
      </w:r>
      <w:r w:rsidRPr="00E535C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E535CF">
        <w:rPr>
          <w:rFonts w:ascii="Times New Roman" w:hAnsi="Times New Roman" w:cs="Times New Roman"/>
          <w:sz w:val="24"/>
          <w:szCs w:val="24"/>
        </w:rPr>
        <w:t xml:space="preserve"> jelenléte, 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esetében is hasonlóan szükség van rá. 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tulajdonképpen egy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gélesedés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, térháló alakul ki, ami a zsírtartalmat és a használt mikroorganizmusokat magába</w:t>
      </w:r>
      <w:r w:rsidR="00C12144">
        <w:rPr>
          <w:rFonts w:ascii="Times New Roman" w:hAnsi="Times New Roman" w:cs="Times New Roman"/>
          <w:sz w:val="24"/>
          <w:szCs w:val="24"/>
        </w:rPr>
        <w:t xml:space="preserve"> </w:t>
      </w:r>
      <w:r w:rsidRPr="00E535CF">
        <w:rPr>
          <w:rFonts w:ascii="Times New Roman" w:hAnsi="Times New Roman" w:cs="Times New Roman"/>
          <w:sz w:val="24"/>
          <w:szCs w:val="24"/>
        </w:rPr>
        <w:t>zárja.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Érdemes megjegyezni, hogy minden enzimnek lehet további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proteolitikus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aktivitása is, ami a további lépésekben, főleg az érésben, meghatározó szerepe lehet. Az fontos, viszont, hogy az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aggregáció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utáni további hidrolízis ne nagyon történjen, mivel az lazítja a gélháló szerkezetét, ami miatt a savótól való elválasztásnál kisebb lesz a kihozatal.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Viszont ugyanakkor az érésnél is van haszna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koagulánsnak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, mert lassan bontja az α-s1-kazeint is, aminek meghatározó szerepe van a sajt állagának kialakulásában.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Minden esetre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koagulánsként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 kimozin a leghasznosabb, mert a használt enzimek közül neki van a legkisebb nem-specifikus aktivitása. Emiatt is legjobb a kihozatal vele.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Elválasztás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gélesedés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(kb. 30 perc) után az alvadékot el kell választani a visszamarad folyadéktól (savó). Ezt általában darabolással és melegítéssel (38°C). Az elválasztás után préseléssel formálják meg a sajtot, ami után következik az érlelés.</w:t>
      </w:r>
    </w:p>
    <w:p w:rsidR="00E535CF" w:rsidRPr="00E535CF" w:rsidRDefault="00E535C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Érlelés</w:t>
      </w:r>
    </w:p>
    <w:p w:rsidR="00E535CF" w:rsidRDefault="00E535C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koaguláltatás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után a savótól elválasztott sajtot legalább 4 hétig érlelik, ekkor alakul ki a sajt íze és textúrája. Az érés során zajló biokémiai folyamatokat az oltóanyag, a baktériumok enzimjei, a tej saját enzimjei és a tejhez/sajthoz adott enzimek katalizálják. A laktózból laktát képződik, a laktát pedig tovább alakulhat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propionsavvá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ecetsavvá, szén-dioxiddá – ez utóbbi okozhatja a sajt lyukacsos szerkezetét.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Proteolízis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is végbemegy: a sajt fehérjéinek egy része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polipeptidekké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kisebb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peptidekké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aminosavakká bomlik. Az érés gyorsítható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aminopeptidáz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enzimek adagolásával, amelyekkel a starterkultúrát egészítik ki. Ezek az enzimkészítmények nemcsak a megfelelő íz előállításáért felelősek, hanem meggátolják a sajt keserű ízének kialakulását is. Az érés során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lipolízis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is történik,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 triglicerideket bontja, zsírsavakat,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diglicerideket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eredményezve. A zsírsavak jelenléte adja a különböző sajtok jellegzetes ízét (pl. vajsav, kapronsav). A mikrobiális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két csoportba sorolhatók: az egyik csoport véletlenszerűen hasítja a zsírsavakat, a másik csoport az 1,3 helyeken hasít, így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digliceridek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jönnek létre – a sajtgyártás során ilyen enzimeket alkalmaznak. A pasztörizált </w:t>
      </w:r>
      <w:r w:rsidRPr="00E535CF">
        <w:rPr>
          <w:rFonts w:ascii="Times New Roman" w:hAnsi="Times New Roman" w:cs="Times New Roman"/>
          <w:sz w:val="24"/>
          <w:szCs w:val="24"/>
        </w:rPr>
        <w:lastRenderedPageBreak/>
        <w:t xml:space="preserve">tejből készült sajtoknál a tejben jelenlévő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nagy része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inaktiválódik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ezért szükséges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adagolása (olyan sajtok esetén, amelyeket hagyományosan nyers tejből készítettek). Tehéntejhez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adva a juhtejhez, illetve kecsketejhez hasonló ízhatást lehet elérni, ugyanis ezekben a tejekben nagyobb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lipolitikus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enzimaktivitás, amely a jellegzetes íz kialakulásáért</w:t>
      </w:r>
      <w:r>
        <w:rPr>
          <w:rFonts w:ascii="Times New Roman" w:hAnsi="Times New Roman" w:cs="Times New Roman"/>
          <w:sz w:val="24"/>
          <w:szCs w:val="24"/>
        </w:rPr>
        <w:t xml:space="preserve"> felelős.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5CF">
        <w:rPr>
          <w:rFonts w:ascii="Times New Roman" w:hAnsi="Times New Roman" w:cs="Times New Roman"/>
          <w:b/>
          <w:sz w:val="24"/>
          <w:szCs w:val="24"/>
        </w:rPr>
        <w:t>A savó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(tej)savó a sajtgyártás során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koagulált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fehérjék elválasztása után visszamaradó folyadék, a sajtgyártás legjelentősebb mellékterméke (évente 165 millió tonna keletkezik). 1 kg sajt előállításakor 8,7 kg savó marad vissza, a tej 80-90%-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ából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keletkezik savó. A savó tartalmaz </w:t>
      </w:r>
      <w:proofErr w:type="spellStart"/>
      <w:r w:rsidR="00C12144" w:rsidRPr="00E535CF">
        <w:rPr>
          <w:rFonts w:ascii="Times New Roman" w:hAnsi="Times New Roman" w:cs="Times New Roman"/>
          <w:sz w:val="24"/>
          <w:szCs w:val="24"/>
        </w:rPr>
        <w:t>laktózt</w:t>
      </w:r>
      <w:proofErr w:type="spellEnd"/>
      <w:r w:rsidR="00C12144" w:rsidRPr="00E535CF">
        <w:rPr>
          <w:rFonts w:ascii="Times New Roman" w:hAnsi="Times New Roman" w:cs="Times New Roman"/>
          <w:sz w:val="24"/>
          <w:szCs w:val="24"/>
        </w:rPr>
        <w:t xml:space="preserve"> (70-72%), </w:t>
      </w:r>
      <w:r w:rsidRPr="00E535CF">
        <w:rPr>
          <w:rFonts w:ascii="Times New Roman" w:hAnsi="Times New Roman" w:cs="Times New Roman"/>
          <w:sz w:val="24"/>
          <w:szCs w:val="24"/>
        </w:rPr>
        <w:t xml:space="preserve">szérum fehérjéket (8-10%), ásványi anyagokat (12-15%) és vitaminokat (száraz anyagra vonatkoztatva); a pontos összetétel a koaguláció módjától is függ. Magas BOI (30 000-50 000 mg/liter) és KOI (60 000-80 000 mg/liter) jellemző rá, ezért a sajtüzemek szennyvizét mindenképpen kezelni kell. 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>A savó hasznosítható állati takarmányként, jelentős esszenciális aminosav (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lizin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metionin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>, cisztein) tartalma miatt. Alkalmazható termőterületre szétszórva „trágyaként”, mivel a mikroorganizmusok hasznosíthatják a benne található anyagokat, és ezáltal jobb termőképességű lesz a talaj.</w:t>
      </w:r>
    </w:p>
    <w:p w:rsidR="002F225F" w:rsidRPr="00E535CF" w:rsidRDefault="002F225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CF">
        <w:rPr>
          <w:rFonts w:ascii="Times New Roman" w:hAnsi="Times New Roman" w:cs="Times New Roman"/>
          <w:sz w:val="24"/>
          <w:szCs w:val="24"/>
        </w:rPr>
        <w:t xml:space="preserve">A savó egy lehetséges feldolgozási módja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hidrolizált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savó szirup előállítás, amely során a savót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laktázzal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hidrolizálják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glükózra és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galaktózra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élesztőkből, gombákból vagy baktériumokból nyerik ki, és alkalmaznak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immobilizált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enzimeket is. A sajtgyártás után a savót pasztörizálják, majd hűtés után a savóhoz adják az oldható enzimet, és 4 (37°C) vagy 24 órán át (8°C) zajlik a reakció. A legtöbb starterkultúrának is van </w:t>
      </w:r>
      <w:proofErr w:type="spellStart"/>
      <w:r w:rsidRPr="00E535CF">
        <w:rPr>
          <w:rFonts w:ascii="Times New Roman" w:hAnsi="Times New Roman" w:cs="Times New Roman"/>
          <w:sz w:val="24"/>
          <w:szCs w:val="24"/>
        </w:rPr>
        <w:t>laktáz</w:t>
      </w:r>
      <w:proofErr w:type="spellEnd"/>
      <w:r w:rsidRPr="00E535CF">
        <w:rPr>
          <w:rFonts w:ascii="Times New Roman" w:hAnsi="Times New Roman" w:cs="Times New Roman"/>
          <w:sz w:val="24"/>
          <w:szCs w:val="24"/>
        </w:rPr>
        <w:t xml:space="preserve"> aktivitása. A savó szirup felhasználható édesítésre italokban, pékárukban, süteményekben, például édesített sűrített tej helyett, illetve részben kiv</w:t>
      </w:r>
      <w:bookmarkStart w:id="0" w:name="_GoBack"/>
      <w:bookmarkEnd w:id="0"/>
      <w:r w:rsidRPr="00E535CF">
        <w:rPr>
          <w:rFonts w:ascii="Times New Roman" w:hAnsi="Times New Roman" w:cs="Times New Roman"/>
          <w:sz w:val="24"/>
          <w:szCs w:val="24"/>
        </w:rPr>
        <w:t xml:space="preserve">álthatja a tojást is. </w:t>
      </w:r>
    </w:p>
    <w:p w:rsidR="0021243F" w:rsidRDefault="0021243F" w:rsidP="00C12144">
      <w:pPr>
        <w:pStyle w:val="Norm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E535CF" w:rsidRPr="00E535CF" w:rsidRDefault="00E535CF" w:rsidP="00C12144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>Felh</w:t>
      </w:r>
      <w:r w:rsidRPr="00E535CF">
        <w:rPr>
          <w:b/>
          <w:color w:val="000000"/>
        </w:rPr>
        <w:t>asznált irodalom</w:t>
      </w:r>
      <w:r w:rsidRPr="00E535CF">
        <w:rPr>
          <w:color w:val="000000"/>
        </w:rPr>
        <w:t>:</w:t>
      </w:r>
    </w:p>
    <w:p w:rsidR="00E535CF" w:rsidRPr="00E535CF" w:rsidRDefault="00E535CF" w:rsidP="00C12144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E535CF">
        <w:rPr>
          <w:color w:val="000000"/>
        </w:rPr>
        <w:t>Biot</w:t>
      </w:r>
      <w:r w:rsidR="0021243F">
        <w:rPr>
          <w:color w:val="000000"/>
        </w:rPr>
        <w:t>ermék technológia tárgy:</w:t>
      </w:r>
      <w:r w:rsidRPr="00E535CF">
        <w:rPr>
          <w:color w:val="000000"/>
        </w:rPr>
        <w:t xml:space="preserve"> ipari enzimek előadás</w:t>
      </w:r>
    </w:p>
    <w:p w:rsidR="00E535CF" w:rsidRPr="00E535CF" w:rsidRDefault="00E535CF" w:rsidP="00C12144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hyperlink r:id="rId7" w:history="1">
        <w:r w:rsidRPr="00E535CF">
          <w:rPr>
            <w:rStyle w:val="Hiperhivatkozs"/>
          </w:rPr>
          <w:t>https://www.kfki.hu/~cheminfo/hun/teazo/sajt/kemia.html</w:t>
        </w:r>
      </w:hyperlink>
    </w:p>
    <w:p w:rsidR="00E535CF" w:rsidRPr="00E535CF" w:rsidRDefault="00E535CF" w:rsidP="00C12144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hyperlink r:id="rId8" w:history="1">
        <w:r w:rsidRPr="00E535CF">
          <w:rPr>
            <w:rStyle w:val="Hiperhivatkozs"/>
          </w:rPr>
          <w:t>http://www.milkfacts.info/Milk%20Processing/Cheese%20Production.htm</w:t>
        </w:r>
      </w:hyperlink>
    </w:p>
    <w:p w:rsidR="002F225F" w:rsidRPr="00E535CF" w:rsidRDefault="00E535CF" w:rsidP="00C12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83A19">
          <w:rPr>
            <w:rStyle w:val="Hiperhivatkozs"/>
            <w:rFonts w:ascii="Times New Roman" w:hAnsi="Times New Roman" w:cs="Times New Roman"/>
            <w:noProof/>
            <w:sz w:val="24"/>
            <w:szCs w:val="24"/>
          </w:rPr>
          <w:t>http://www.ijcmas.com/abstractview.php?ID=753&amp;vol=5-8-2016&amp;SNo=16</w:t>
        </w:r>
      </w:hyperlink>
    </w:p>
    <w:sectPr w:rsidR="002F225F" w:rsidRPr="00E5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F1E"/>
    <w:multiLevelType w:val="hybridMultilevel"/>
    <w:tmpl w:val="262A9736"/>
    <w:lvl w:ilvl="0" w:tplc="C04E184A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5F"/>
    <w:rsid w:val="0021243F"/>
    <w:rsid w:val="002F225F"/>
    <w:rsid w:val="007876A1"/>
    <w:rsid w:val="00A52666"/>
    <w:rsid w:val="00C12144"/>
    <w:rsid w:val="00C337DB"/>
    <w:rsid w:val="00C864AC"/>
    <w:rsid w:val="00E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C213"/>
  <w15:chartTrackingRefBased/>
  <w15:docId w15:val="{8AB5575E-3D7A-4982-AF73-9F1EAA1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225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semiHidden/>
    <w:unhideWhenUsed/>
    <w:qFormat/>
    <w:rsid w:val="002F22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F225F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character" w:styleId="Hiperhivatkozs">
    <w:name w:val="Hyperlink"/>
    <w:basedOn w:val="Bekezdsalapbettpusa"/>
    <w:uiPriority w:val="99"/>
    <w:unhideWhenUsed/>
    <w:rsid w:val="002F225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Feloldatlanmegemlts">
    <w:name w:val="Unresolved Mention"/>
    <w:basedOn w:val="Bekezdsalapbettpusa"/>
    <w:uiPriority w:val="99"/>
    <w:semiHidden/>
    <w:unhideWhenUsed/>
    <w:rsid w:val="00E5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kfacts.info/Milk%20Processing/Cheese%20Productio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fki.hu/~cheminfo/hun/teazo/sajt/kem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jcmas.com/abstractview.php?ID=753&amp;vol=5-8-2016&amp;SNo=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1382</Words>
  <Characters>9540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Sági</dc:creator>
  <cp:keywords/>
  <dc:description/>
  <cp:lastModifiedBy>Eszter Sági</cp:lastModifiedBy>
  <cp:revision>5</cp:revision>
  <dcterms:created xsi:type="dcterms:W3CDTF">2018-11-07T16:27:00Z</dcterms:created>
  <dcterms:modified xsi:type="dcterms:W3CDTF">2018-11-07T16:52:00Z</dcterms:modified>
</cp:coreProperties>
</file>