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CA8" w:rsidRDefault="008C5ED6" w:rsidP="00234688">
      <w:pPr>
        <w:jc w:val="both"/>
        <w:rPr>
          <w:rFonts w:ascii="Times New Roman" w:hAnsi="Times New Roman" w:cs="Times New Roman"/>
          <w:sz w:val="28"/>
          <w:szCs w:val="28"/>
        </w:rPr>
      </w:pPr>
      <w:r w:rsidRPr="00234688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234688">
        <w:rPr>
          <w:rFonts w:ascii="Times New Roman" w:hAnsi="Times New Roman" w:cs="Times New Roman"/>
          <w:sz w:val="28"/>
          <w:szCs w:val="28"/>
        </w:rPr>
        <w:t>galaktó</w:t>
      </w:r>
      <w:r w:rsidR="00234688">
        <w:rPr>
          <w:rFonts w:ascii="Times New Roman" w:hAnsi="Times New Roman" w:cs="Times New Roman"/>
          <w:sz w:val="28"/>
          <w:szCs w:val="28"/>
        </w:rPr>
        <w:t>z</w:t>
      </w:r>
      <w:proofErr w:type="spellEnd"/>
      <w:r w:rsidRPr="00234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688">
        <w:rPr>
          <w:rFonts w:ascii="Times New Roman" w:hAnsi="Times New Roman" w:cs="Times New Roman"/>
          <w:sz w:val="28"/>
          <w:szCs w:val="28"/>
        </w:rPr>
        <w:t>oxidáz</w:t>
      </w:r>
      <w:proofErr w:type="spellEnd"/>
      <w:r w:rsidRPr="00234688">
        <w:rPr>
          <w:rFonts w:ascii="Times New Roman" w:hAnsi="Times New Roman" w:cs="Times New Roman"/>
          <w:sz w:val="28"/>
          <w:szCs w:val="28"/>
        </w:rPr>
        <w:t xml:space="preserve"> (GAO) enzimek használata a </w:t>
      </w:r>
      <w:proofErr w:type="spellStart"/>
      <w:r w:rsidRPr="00234688">
        <w:rPr>
          <w:rFonts w:ascii="Times New Roman" w:hAnsi="Times New Roman" w:cs="Times New Roman"/>
          <w:sz w:val="28"/>
          <w:szCs w:val="28"/>
        </w:rPr>
        <w:t>bioszenzorokban</w:t>
      </w:r>
      <w:proofErr w:type="spellEnd"/>
    </w:p>
    <w:p w:rsidR="00F262EC" w:rsidRPr="00F262EC" w:rsidRDefault="00F262EC" w:rsidP="003D1C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62EC">
        <w:rPr>
          <w:rFonts w:ascii="Times New Roman" w:hAnsi="Times New Roman" w:cs="Times New Roman"/>
          <w:sz w:val="24"/>
          <w:szCs w:val="24"/>
        </w:rPr>
        <w:t>Galaktóz</w:t>
      </w:r>
      <w:proofErr w:type="spellEnd"/>
      <w:r w:rsidRPr="00F262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2EC">
        <w:rPr>
          <w:rFonts w:ascii="Times New Roman" w:hAnsi="Times New Roman" w:cs="Times New Roman"/>
          <w:sz w:val="24"/>
          <w:szCs w:val="24"/>
        </w:rPr>
        <w:t>oxidáz</w:t>
      </w:r>
      <w:proofErr w:type="spellEnd"/>
      <w:r w:rsidRPr="00F262E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262EC" w:rsidRPr="0025550F" w:rsidRDefault="00F262EC" w:rsidP="003D1C2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galaktóz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oxidáz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széles kö</w:t>
      </w:r>
      <w:r w:rsidR="0025550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űen a primer alkoholok és az egyes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poliszacharidok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oxidációját katalizálja. Nem </w:t>
      </w:r>
      <w:proofErr w:type="spellStart"/>
      <w:r>
        <w:rPr>
          <w:rFonts w:ascii="Times New Roman" w:hAnsi="Times New Roman" w:cs="Times New Roman"/>
          <w:sz w:val="24"/>
          <w:szCs w:val="24"/>
        </w:rPr>
        <w:t>szubsztrát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inkább </w:t>
      </w:r>
      <w:proofErr w:type="spellStart"/>
      <w:r>
        <w:rPr>
          <w:rFonts w:ascii="Times New Roman" w:hAnsi="Times New Roman" w:cs="Times New Roman"/>
          <w:sz w:val="24"/>
          <w:szCs w:val="24"/>
        </w:rPr>
        <w:t>sztereospecifikus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enzim</w:t>
      </w:r>
      <w:r w:rsidR="00A40DC2">
        <w:rPr>
          <w:rFonts w:ascii="Times New Roman" w:hAnsi="Times New Roman" w:cs="Times New Roman"/>
          <w:sz w:val="24"/>
          <w:szCs w:val="24"/>
        </w:rPr>
        <w:t xml:space="preserve"> (pl.: nem o</w:t>
      </w:r>
      <w:r w:rsidR="0025550F">
        <w:rPr>
          <w:rFonts w:ascii="Times New Roman" w:hAnsi="Times New Roman" w:cs="Times New Roman"/>
          <w:sz w:val="24"/>
          <w:szCs w:val="24"/>
        </w:rPr>
        <w:t>x</w:t>
      </w:r>
      <w:r w:rsidR="00A40DC2">
        <w:rPr>
          <w:rFonts w:ascii="Times New Roman" w:hAnsi="Times New Roman" w:cs="Times New Roman"/>
          <w:sz w:val="24"/>
          <w:szCs w:val="24"/>
        </w:rPr>
        <w:t>idálja a D</w:t>
      </w:r>
      <w:r w:rsidR="0025550F">
        <w:rPr>
          <w:rFonts w:ascii="Times New Roman" w:hAnsi="Times New Roman" w:cs="Times New Roman"/>
          <w:sz w:val="24"/>
          <w:szCs w:val="24"/>
        </w:rPr>
        <w:noBreakHyphen/>
      </w:r>
      <w:r w:rsidR="00A40DC2">
        <w:rPr>
          <w:rFonts w:ascii="Times New Roman" w:hAnsi="Times New Roman" w:cs="Times New Roman"/>
          <w:sz w:val="24"/>
          <w:szCs w:val="24"/>
        </w:rPr>
        <w:t>gl</w:t>
      </w:r>
      <w:r w:rsidR="0025550F">
        <w:rPr>
          <w:rFonts w:ascii="Times New Roman" w:hAnsi="Times New Roman" w:cs="Times New Roman"/>
          <w:sz w:val="24"/>
          <w:szCs w:val="24"/>
        </w:rPr>
        <w:t>ü</w:t>
      </w:r>
      <w:r w:rsidR="00A40DC2">
        <w:rPr>
          <w:rFonts w:ascii="Times New Roman" w:hAnsi="Times New Roman" w:cs="Times New Roman"/>
          <w:sz w:val="24"/>
          <w:szCs w:val="24"/>
        </w:rPr>
        <w:t>kózt vagy az L-</w:t>
      </w:r>
      <w:proofErr w:type="spellStart"/>
      <w:r w:rsidR="00A40DC2">
        <w:rPr>
          <w:rFonts w:ascii="Times New Roman" w:hAnsi="Times New Roman" w:cs="Times New Roman"/>
          <w:sz w:val="24"/>
          <w:szCs w:val="24"/>
        </w:rPr>
        <w:t>galaktózt</w:t>
      </w:r>
      <w:proofErr w:type="spellEnd"/>
      <w:r w:rsidR="00A40DC2">
        <w:rPr>
          <w:rFonts w:ascii="Times New Roman" w:hAnsi="Times New Roman" w:cs="Times New Roman"/>
          <w:sz w:val="24"/>
          <w:szCs w:val="24"/>
        </w:rPr>
        <w:t>). Különböző gombafajták termelik</w:t>
      </w:r>
      <w:r w:rsidR="0025550F">
        <w:rPr>
          <w:rFonts w:ascii="Times New Roman" w:hAnsi="Times New Roman" w:cs="Times New Roman"/>
          <w:sz w:val="24"/>
          <w:szCs w:val="24"/>
        </w:rPr>
        <w:t>, például:</w:t>
      </w:r>
      <w:r w:rsidR="00A40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DC2" w:rsidRPr="0025550F">
        <w:rPr>
          <w:rFonts w:ascii="Times New Roman" w:hAnsi="Times New Roman" w:cs="Times New Roman"/>
          <w:i/>
          <w:sz w:val="24"/>
          <w:szCs w:val="24"/>
        </w:rPr>
        <w:t>Fusarium</w:t>
      </w:r>
      <w:proofErr w:type="spellEnd"/>
      <w:r w:rsidR="00A40DC2" w:rsidRPr="002555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0DC2" w:rsidRPr="0025550F">
        <w:rPr>
          <w:rFonts w:ascii="Times New Roman" w:hAnsi="Times New Roman" w:cs="Times New Roman"/>
          <w:i/>
          <w:sz w:val="24"/>
          <w:szCs w:val="24"/>
        </w:rPr>
        <w:t>dendroides</w:t>
      </w:r>
      <w:proofErr w:type="spellEnd"/>
      <w:r w:rsidR="00A40DC2" w:rsidRPr="0025550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40DC2" w:rsidRPr="0025550F">
        <w:rPr>
          <w:rFonts w:ascii="Times New Roman" w:hAnsi="Times New Roman" w:cs="Times New Roman"/>
          <w:i/>
          <w:sz w:val="24"/>
          <w:szCs w:val="24"/>
        </w:rPr>
        <w:t>Pichia</w:t>
      </w:r>
      <w:proofErr w:type="spellEnd"/>
      <w:r w:rsidR="00A40DC2" w:rsidRPr="002555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0DC2" w:rsidRPr="0025550F">
        <w:rPr>
          <w:rFonts w:ascii="Times New Roman" w:hAnsi="Times New Roman" w:cs="Times New Roman"/>
          <w:i/>
          <w:sz w:val="24"/>
          <w:szCs w:val="24"/>
        </w:rPr>
        <w:t>pastoris</w:t>
      </w:r>
      <w:proofErr w:type="spellEnd"/>
      <w:r w:rsidR="00A40DC2" w:rsidRPr="002555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550F">
        <w:rPr>
          <w:rFonts w:ascii="Times New Roman" w:hAnsi="Times New Roman" w:cs="Times New Roman"/>
          <w:sz w:val="24"/>
          <w:szCs w:val="24"/>
        </w:rPr>
        <w:t>vagy</w:t>
      </w:r>
      <w:r w:rsidR="00A40DC2" w:rsidRPr="002555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0DC2" w:rsidRPr="0025550F">
        <w:rPr>
          <w:rFonts w:ascii="Times New Roman" w:hAnsi="Times New Roman" w:cs="Times New Roman"/>
          <w:i/>
          <w:sz w:val="24"/>
          <w:szCs w:val="24"/>
        </w:rPr>
        <w:t>Aspergillus</w:t>
      </w:r>
      <w:proofErr w:type="spellEnd"/>
      <w:r w:rsidR="00A40DC2" w:rsidRPr="002555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0DC2" w:rsidRPr="0025550F">
        <w:rPr>
          <w:rFonts w:ascii="Times New Roman" w:hAnsi="Times New Roman" w:cs="Times New Roman"/>
          <w:i/>
          <w:sz w:val="24"/>
          <w:szCs w:val="24"/>
        </w:rPr>
        <w:t>oryaze</w:t>
      </w:r>
      <w:proofErr w:type="spellEnd"/>
      <w:r w:rsidR="00A40DC2" w:rsidRPr="0025550F">
        <w:rPr>
          <w:rFonts w:ascii="Times New Roman" w:hAnsi="Times New Roman" w:cs="Times New Roman"/>
          <w:i/>
          <w:sz w:val="24"/>
          <w:szCs w:val="24"/>
        </w:rPr>
        <w:t>.</w:t>
      </w:r>
    </w:p>
    <w:p w:rsidR="00A40DC2" w:rsidRPr="00F262EC" w:rsidRDefault="00A40DC2" w:rsidP="003D1C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Bioszenzorok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5ED6" w:rsidRPr="007D07C0" w:rsidRDefault="008C5ED6" w:rsidP="003D1C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7C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C24345" w:rsidRPr="007D07C0">
        <w:rPr>
          <w:rFonts w:ascii="Times New Roman" w:hAnsi="Times New Roman" w:cs="Times New Roman"/>
          <w:sz w:val="24"/>
          <w:szCs w:val="24"/>
        </w:rPr>
        <w:t>galaktó</w:t>
      </w:r>
      <w:r w:rsidR="00234688" w:rsidRPr="007D07C0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C24345" w:rsidRPr="007D0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345" w:rsidRPr="007D07C0">
        <w:rPr>
          <w:rFonts w:ascii="Times New Roman" w:hAnsi="Times New Roman" w:cs="Times New Roman"/>
          <w:sz w:val="24"/>
          <w:szCs w:val="24"/>
        </w:rPr>
        <w:t>oxidáz</w:t>
      </w:r>
      <w:proofErr w:type="spellEnd"/>
      <w:r w:rsidR="00C24345" w:rsidRPr="007D07C0">
        <w:rPr>
          <w:rFonts w:ascii="Times New Roman" w:hAnsi="Times New Roman" w:cs="Times New Roman"/>
          <w:sz w:val="24"/>
          <w:szCs w:val="24"/>
        </w:rPr>
        <w:t xml:space="preserve"> enzimeket hasznosító </w:t>
      </w:r>
      <w:proofErr w:type="spellStart"/>
      <w:r w:rsidR="00C24345" w:rsidRPr="007D07C0">
        <w:rPr>
          <w:rFonts w:ascii="Times New Roman" w:hAnsi="Times New Roman" w:cs="Times New Roman"/>
          <w:sz w:val="24"/>
          <w:szCs w:val="24"/>
        </w:rPr>
        <w:t>bioszenzorok</w:t>
      </w:r>
      <w:proofErr w:type="spellEnd"/>
      <w:r w:rsidR="00C24345" w:rsidRPr="007D0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345" w:rsidRPr="007D07C0">
        <w:rPr>
          <w:rFonts w:ascii="Times New Roman" w:hAnsi="Times New Roman" w:cs="Times New Roman"/>
          <w:sz w:val="24"/>
          <w:szCs w:val="24"/>
        </w:rPr>
        <w:t>galaktóz</w:t>
      </w:r>
      <w:proofErr w:type="spellEnd"/>
      <w:r w:rsidR="00C24345" w:rsidRPr="007D07C0">
        <w:rPr>
          <w:rFonts w:ascii="Times New Roman" w:hAnsi="Times New Roman" w:cs="Times New Roman"/>
          <w:sz w:val="24"/>
          <w:szCs w:val="24"/>
        </w:rPr>
        <w:t xml:space="preserve"> vagy </w:t>
      </w:r>
      <w:proofErr w:type="spellStart"/>
      <w:r w:rsidR="00C24345" w:rsidRPr="007D07C0">
        <w:rPr>
          <w:rFonts w:ascii="Times New Roman" w:hAnsi="Times New Roman" w:cs="Times New Roman"/>
          <w:sz w:val="24"/>
          <w:szCs w:val="24"/>
        </w:rPr>
        <w:t>hidroxiaceton</w:t>
      </w:r>
      <w:proofErr w:type="spellEnd"/>
      <w:r w:rsidR="00C24345" w:rsidRPr="007D07C0">
        <w:rPr>
          <w:rFonts w:ascii="Times New Roman" w:hAnsi="Times New Roman" w:cs="Times New Roman"/>
          <w:sz w:val="24"/>
          <w:szCs w:val="24"/>
        </w:rPr>
        <w:t xml:space="preserve"> meghatározására szolgálnak a </w:t>
      </w:r>
      <w:proofErr w:type="spellStart"/>
      <w:r w:rsidR="00C24345" w:rsidRPr="007D07C0">
        <w:rPr>
          <w:rFonts w:ascii="Times New Roman" w:hAnsi="Times New Roman" w:cs="Times New Roman"/>
          <w:sz w:val="24"/>
          <w:szCs w:val="24"/>
        </w:rPr>
        <w:t>kölünböző</w:t>
      </w:r>
      <w:proofErr w:type="spellEnd"/>
      <w:r w:rsidR="00C24345" w:rsidRPr="007D0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345" w:rsidRPr="007D07C0">
        <w:rPr>
          <w:rFonts w:ascii="Times New Roman" w:hAnsi="Times New Roman" w:cs="Times New Roman"/>
          <w:sz w:val="24"/>
          <w:szCs w:val="24"/>
        </w:rPr>
        <w:t>biofermentációs</w:t>
      </w:r>
      <w:proofErr w:type="spellEnd"/>
      <w:r w:rsidR="00C24345" w:rsidRPr="007D07C0">
        <w:rPr>
          <w:rFonts w:ascii="Times New Roman" w:hAnsi="Times New Roman" w:cs="Times New Roman"/>
          <w:sz w:val="24"/>
          <w:szCs w:val="24"/>
        </w:rPr>
        <w:t xml:space="preserve"> folyamatokban, illetve a különböző élelmiszerek laktóz tartalmának mérésére szolgálnak.  Kifejlesztettek olyan elektródokat, amelyek a </w:t>
      </w:r>
      <w:proofErr w:type="spellStart"/>
      <w:r w:rsidR="00C24345" w:rsidRPr="007D07C0">
        <w:rPr>
          <w:rFonts w:ascii="Times New Roman" w:hAnsi="Times New Roman" w:cs="Times New Roman"/>
          <w:sz w:val="24"/>
          <w:szCs w:val="24"/>
        </w:rPr>
        <w:t>galaktóz</w:t>
      </w:r>
      <w:proofErr w:type="spellEnd"/>
      <w:r w:rsidR="00C24345" w:rsidRPr="007D07C0">
        <w:rPr>
          <w:rFonts w:ascii="Times New Roman" w:hAnsi="Times New Roman" w:cs="Times New Roman"/>
          <w:sz w:val="24"/>
          <w:szCs w:val="24"/>
        </w:rPr>
        <w:t xml:space="preserve"> és a </w:t>
      </w:r>
      <w:proofErr w:type="spellStart"/>
      <w:r w:rsidR="00C24345" w:rsidRPr="007D07C0">
        <w:rPr>
          <w:rFonts w:ascii="Times New Roman" w:hAnsi="Times New Roman" w:cs="Times New Roman"/>
          <w:sz w:val="24"/>
          <w:szCs w:val="24"/>
        </w:rPr>
        <w:t>galaktóz</w:t>
      </w:r>
      <w:proofErr w:type="spellEnd"/>
      <w:r w:rsidR="00C24345" w:rsidRPr="007D0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345" w:rsidRPr="007D07C0">
        <w:rPr>
          <w:rFonts w:ascii="Times New Roman" w:hAnsi="Times New Roman" w:cs="Times New Roman"/>
          <w:sz w:val="24"/>
          <w:szCs w:val="24"/>
        </w:rPr>
        <w:t>tartalmú</w:t>
      </w:r>
      <w:proofErr w:type="spellEnd"/>
      <w:r w:rsidR="00C24345" w:rsidRPr="007D0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345" w:rsidRPr="007D07C0">
        <w:rPr>
          <w:rFonts w:ascii="Times New Roman" w:hAnsi="Times New Roman" w:cs="Times New Roman"/>
          <w:sz w:val="24"/>
          <w:szCs w:val="24"/>
        </w:rPr>
        <w:t>diszacharidok</w:t>
      </w:r>
      <w:proofErr w:type="spellEnd"/>
      <w:r w:rsidR="00C24345" w:rsidRPr="007D07C0">
        <w:rPr>
          <w:rFonts w:ascii="Times New Roman" w:hAnsi="Times New Roman" w:cs="Times New Roman"/>
          <w:sz w:val="24"/>
          <w:szCs w:val="24"/>
        </w:rPr>
        <w:t xml:space="preserve"> meghatározására </w:t>
      </w:r>
      <w:r w:rsidR="0025550F" w:rsidRPr="007D07C0">
        <w:rPr>
          <w:rFonts w:ascii="Times New Roman" w:hAnsi="Times New Roman" w:cs="Times New Roman"/>
          <w:sz w:val="24"/>
          <w:szCs w:val="24"/>
        </w:rPr>
        <w:t>használnak</w:t>
      </w:r>
      <w:r w:rsidR="00C24345" w:rsidRPr="007D07C0">
        <w:rPr>
          <w:rFonts w:ascii="Times New Roman" w:hAnsi="Times New Roman" w:cs="Times New Roman"/>
          <w:sz w:val="24"/>
          <w:szCs w:val="24"/>
        </w:rPr>
        <w:t xml:space="preserve">. Ezekben a </w:t>
      </w:r>
      <w:proofErr w:type="spellStart"/>
      <w:r w:rsidR="00C24345" w:rsidRPr="007D07C0">
        <w:rPr>
          <w:rFonts w:ascii="Times New Roman" w:hAnsi="Times New Roman" w:cs="Times New Roman"/>
          <w:sz w:val="24"/>
          <w:szCs w:val="24"/>
        </w:rPr>
        <w:t>galaktóz</w:t>
      </w:r>
      <w:proofErr w:type="spellEnd"/>
      <w:r w:rsidR="00C24345" w:rsidRPr="007D0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345" w:rsidRPr="007D07C0">
        <w:rPr>
          <w:rFonts w:ascii="Times New Roman" w:hAnsi="Times New Roman" w:cs="Times New Roman"/>
          <w:sz w:val="24"/>
          <w:szCs w:val="24"/>
        </w:rPr>
        <w:t>oxidáz</w:t>
      </w:r>
      <w:proofErr w:type="spellEnd"/>
      <w:r w:rsidR="00C24345" w:rsidRPr="007D07C0">
        <w:rPr>
          <w:rFonts w:ascii="Times New Roman" w:hAnsi="Times New Roman" w:cs="Times New Roman"/>
          <w:sz w:val="24"/>
          <w:szCs w:val="24"/>
        </w:rPr>
        <w:t xml:space="preserve"> enzim egy </w:t>
      </w:r>
      <w:r w:rsidR="00716CBD" w:rsidRPr="007D07C0">
        <w:rPr>
          <w:rFonts w:ascii="Times New Roman" w:hAnsi="Times New Roman" w:cs="Times New Roman"/>
          <w:sz w:val="24"/>
          <w:szCs w:val="24"/>
        </w:rPr>
        <w:t>zs</w:t>
      </w:r>
      <w:r w:rsidR="00C24345" w:rsidRPr="007D07C0">
        <w:rPr>
          <w:rFonts w:ascii="Times New Roman" w:hAnsi="Times New Roman" w:cs="Times New Roman"/>
          <w:sz w:val="24"/>
          <w:szCs w:val="24"/>
        </w:rPr>
        <w:t xml:space="preserve">elatin rétegben van </w:t>
      </w:r>
      <w:proofErr w:type="spellStart"/>
      <w:r w:rsidR="00C24345" w:rsidRPr="007D07C0">
        <w:rPr>
          <w:rFonts w:ascii="Times New Roman" w:hAnsi="Times New Roman" w:cs="Times New Roman"/>
          <w:sz w:val="24"/>
          <w:szCs w:val="24"/>
        </w:rPr>
        <w:t>immobilizálva</w:t>
      </w:r>
      <w:proofErr w:type="spellEnd"/>
      <w:r w:rsidR="00C24345" w:rsidRPr="007D07C0">
        <w:rPr>
          <w:rFonts w:ascii="Times New Roman" w:hAnsi="Times New Roman" w:cs="Times New Roman"/>
          <w:sz w:val="24"/>
          <w:szCs w:val="24"/>
        </w:rPr>
        <w:t xml:space="preserve">, amely két dialízis membrán között helyezkedik el, ami pedig az elektródhoz rögzítetten helyezkedik el a rendszerben. Egy másik fajtája a </w:t>
      </w:r>
      <w:proofErr w:type="spellStart"/>
      <w:r w:rsidR="00C24345" w:rsidRPr="007D07C0">
        <w:rPr>
          <w:rFonts w:ascii="Times New Roman" w:hAnsi="Times New Roman" w:cs="Times New Roman"/>
          <w:sz w:val="24"/>
          <w:szCs w:val="24"/>
        </w:rPr>
        <w:t>galaktóz</w:t>
      </w:r>
      <w:proofErr w:type="spellEnd"/>
      <w:r w:rsidR="00C24345" w:rsidRPr="007D07C0">
        <w:rPr>
          <w:rFonts w:ascii="Times New Roman" w:hAnsi="Times New Roman" w:cs="Times New Roman"/>
          <w:sz w:val="24"/>
          <w:szCs w:val="24"/>
        </w:rPr>
        <w:t xml:space="preserve"> koncentráció mérésére szolgáló </w:t>
      </w:r>
      <w:proofErr w:type="spellStart"/>
      <w:r w:rsidR="00C24345" w:rsidRPr="007D07C0">
        <w:rPr>
          <w:rFonts w:ascii="Times New Roman" w:hAnsi="Times New Roman" w:cs="Times New Roman"/>
          <w:sz w:val="24"/>
          <w:szCs w:val="24"/>
        </w:rPr>
        <w:t>bioszenzornak</w:t>
      </w:r>
      <w:proofErr w:type="spellEnd"/>
      <w:r w:rsidR="00C24345" w:rsidRPr="007D0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345" w:rsidRPr="007D07C0">
        <w:rPr>
          <w:rFonts w:ascii="Times New Roman" w:hAnsi="Times New Roman" w:cs="Times New Roman"/>
          <w:sz w:val="24"/>
          <w:szCs w:val="24"/>
        </w:rPr>
        <w:t>amperometriás</w:t>
      </w:r>
      <w:proofErr w:type="spellEnd"/>
      <w:r w:rsidR="00C24345" w:rsidRPr="007D07C0">
        <w:rPr>
          <w:rFonts w:ascii="Times New Roman" w:hAnsi="Times New Roman" w:cs="Times New Roman"/>
          <w:sz w:val="24"/>
          <w:szCs w:val="24"/>
        </w:rPr>
        <w:t xml:space="preserve"> alapelven működik, legtöbbször a tejben és vérszérumban végzik el a mérést. Egy </w:t>
      </w:r>
      <w:proofErr w:type="spellStart"/>
      <w:r w:rsidR="00C24345" w:rsidRPr="007D07C0">
        <w:rPr>
          <w:rFonts w:ascii="Times New Roman" w:hAnsi="Times New Roman" w:cs="Times New Roman"/>
          <w:sz w:val="24"/>
          <w:szCs w:val="24"/>
        </w:rPr>
        <w:t>Langmuir-Blodgett</w:t>
      </w:r>
      <w:proofErr w:type="spellEnd"/>
      <w:r w:rsidR="00C24345" w:rsidRPr="007D07C0">
        <w:rPr>
          <w:rFonts w:ascii="Times New Roman" w:hAnsi="Times New Roman" w:cs="Times New Roman"/>
          <w:sz w:val="24"/>
          <w:szCs w:val="24"/>
        </w:rPr>
        <w:t xml:space="preserve"> (LB) filmen </w:t>
      </w:r>
      <w:proofErr w:type="spellStart"/>
      <w:r w:rsidR="00C24345" w:rsidRPr="007D07C0">
        <w:rPr>
          <w:rFonts w:ascii="Times New Roman" w:hAnsi="Times New Roman" w:cs="Times New Roman"/>
          <w:sz w:val="24"/>
          <w:szCs w:val="24"/>
        </w:rPr>
        <w:t>immobilizálják</w:t>
      </w:r>
      <w:proofErr w:type="spellEnd"/>
      <w:r w:rsidR="00C24345" w:rsidRPr="007D07C0">
        <w:rPr>
          <w:rFonts w:ascii="Times New Roman" w:hAnsi="Times New Roman" w:cs="Times New Roman"/>
          <w:sz w:val="24"/>
          <w:szCs w:val="24"/>
        </w:rPr>
        <w:t xml:space="preserve"> az enzimet, amelyet egy indium ón-oxid </w:t>
      </w:r>
      <w:r w:rsidR="0025550F" w:rsidRPr="007D07C0">
        <w:rPr>
          <w:rFonts w:ascii="Times New Roman" w:hAnsi="Times New Roman" w:cs="Times New Roman"/>
          <w:sz w:val="24"/>
          <w:szCs w:val="24"/>
        </w:rPr>
        <w:t xml:space="preserve">(ITO) </w:t>
      </w:r>
      <w:r w:rsidR="00C24345" w:rsidRPr="007D07C0">
        <w:rPr>
          <w:rFonts w:ascii="Times New Roman" w:hAnsi="Times New Roman" w:cs="Times New Roman"/>
          <w:sz w:val="24"/>
          <w:szCs w:val="24"/>
        </w:rPr>
        <w:t xml:space="preserve">borítású üvegre rétegeznek. </w:t>
      </w:r>
    </w:p>
    <w:p w:rsidR="00C24345" w:rsidRPr="007D07C0" w:rsidRDefault="00C24345" w:rsidP="003D1C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7C0">
        <w:rPr>
          <w:rFonts w:ascii="Times New Roman" w:hAnsi="Times New Roman" w:cs="Times New Roman"/>
          <w:sz w:val="24"/>
          <w:szCs w:val="24"/>
        </w:rPr>
        <w:t xml:space="preserve">További kutatások során megállapították, hogy </w:t>
      </w:r>
      <w:r w:rsidR="003E69A4" w:rsidRPr="007D07C0">
        <w:rPr>
          <w:rFonts w:ascii="Times New Roman" w:hAnsi="Times New Roman" w:cs="Times New Roman"/>
          <w:sz w:val="24"/>
          <w:szCs w:val="24"/>
        </w:rPr>
        <w:t xml:space="preserve">a </w:t>
      </w:r>
      <w:r w:rsidR="003E69A4" w:rsidRPr="007D07C0">
        <w:rPr>
          <w:rFonts w:ascii="Times New Roman" w:hAnsi="Times New Roman" w:cs="Times New Roman"/>
          <w:i/>
          <w:sz w:val="24"/>
          <w:szCs w:val="24"/>
        </w:rPr>
        <w:t xml:space="preserve">F. </w:t>
      </w:r>
      <w:proofErr w:type="spellStart"/>
      <w:r w:rsidR="003E69A4" w:rsidRPr="007D07C0">
        <w:rPr>
          <w:rFonts w:ascii="Times New Roman" w:hAnsi="Times New Roman" w:cs="Times New Roman"/>
          <w:i/>
          <w:sz w:val="24"/>
          <w:szCs w:val="24"/>
        </w:rPr>
        <w:t>dendroidesből</w:t>
      </w:r>
      <w:proofErr w:type="spellEnd"/>
      <w:r w:rsidR="003E69A4" w:rsidRPr="007D07C0">
        <w:rPr>
          <w:rFonts w:ascii="Times New Roman" w:hAnsi="Times New Roman" w:cs="Times New Roman"/>
          <w:sz w:val="24"/>
          <w:szCs w:val="24"/>
        </w:rPr>
        <w:t xml:space="preserve"> nyert GAO </w:t>
      </w:r>
      <w:proofErr w:type="spellStart"/>
      <w:r w:rsidR="003E69A4" w:rsidRPr="007D07C0">
        <w:rPr>
          <w:rFonts w:ascii="Times New Roman" w:hAnsi="Times New Roman" w:cs="Times New Roman"/>
          <w:sz w:val="24"/>
          <w:szCs w:val="24"/>
        </w:rPr>
        <w:t>szubsztrát</w:t>
      </w:r>
      <w:proofErr w:type="spellEnd"/>
      <w:r w:rsidR="003E69A4" w:rsidRPr="007D0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9A4" w:rsidRPr="007D07C0">
        <w:rPr>
          <w:rFonts w:ascii="Times New Roman" w:hAnsi="Times New Roman" w:cs="Times New Roman"/>
          <w:sz w:val="24"/>
          <w:szCs w:val="24"/>
        </w:rPr>
        <w:t>specifitása</w:t>
      </w:r>
      <w:proofErr w:type="spellEnd"/>
      <w:r w:rsidR="003E69A4" w:rsidRPr="007D07C0">
        <w:rPr>
          <w:rFonts w:ascii="Times New Roman" w:hAnsi="Times New Roman" w:cs="Times New Roman"/>
          <w:sz w:val="24"/>
          <w:szCs w:val="24"/>
        </w:rPr>
        <w:t xml:space="preserve"> jelentős mértékben megváltozik L-hisztidin jelenlétében. A kutatás eredményeként ki tudtak fejleszteni egy olyan rendszert, amely közvetlenül a hisztidin koncentrációjának mérésére alkalmas. </w:t>
      </w:r>
    </w:p>
    <w:p w:rsidR="003E69A4" w:rsidRPr="007D07C0" w:rsidRDefault="003E69A4" w:rsidP="003D1C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7C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D07C0">
        <w:rPr>
          <w:rFonts w:ascii="Times New Roman" w:hAnsi="Times New Roman" w:cs="Times New Roman"/>
          <w:sz w:val="24"/>
          <w:szCs w:val="24"/>
        </w:rPr>
        <w:t>galaktóz</w:t>
      </w:r>
      <w:proofErr w:type="spellEnd"/>
      <w:r w:rsidRPr="007D0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C0">
        <w:rPr>
          <w:rFonts w:ascii="Times New Roman" w:hAnsi="Times New Roman" w:cs="Times New Roman"/>
          <w:sz w:val="24"/>
          <w:szCs w:val="24"/>
        </w:rPr>
        <w:t>oxidáz</w:t>
      </w:r>
      <w:proofErr w:type="spellEnd"/>
      <w:r w:rsidRPr="007D07C0">
        <w:rPr>
          <w:rFonts w:ascii="Times New Roman" w:hAnsi="Times New Roman" w:cs="Times New Roman"/>
          <w:sz w:val="24"/>
          <w:szCs w:val="24"/>
        </w:rPr>
        <w:t xml:space="preserve"> katalitikus aktivitásának mérését különböző szabad gyökök meghatározására is használják, ugyanis ezek jelenléte gátolja az enzim működést (pl.: szuperoxid és nitrogén oxid gyökök). Ebben az esetben olyan </w:t>
      </w:r>
      <w:proofErr w:type="spellStart"/>
      <w:r w:rsidRPr="007D07C0">
        <w:rPr>
          <w:rFonts w:ascii="Times New Roman" w:hAnsi="Times New Roman" w:cs="Times New Roman"/>
          <w:sz w:val="24"/>
          <w:szCs w:val="24"/>
        </w:rPr>
        <w:t>bioszenzorokra</w:t>
      </w:r>
      <w:proofErr w:type="spellEnd"/>
      <w:r w:rsidRPr="007D07C0">
        <w:rPr>
          <w:rFonts w:ascii="Times New Roman" w:hAnsi="Times New Roman" w:cs="Times New Roman"/>
          <w:sz w:val="24"/>
          <w:szCs w:val="24"/>
        </w:rPr>
        <w:t xml:space="preserve"> van szükség, amelyekben a GAO</w:t>
      </w:r>
      <w:r w:rsidR="00DA15F8" w:rsidRPr="007D07C0">
        <w:rPr>
          <w:rFonts w:ascii="Times New Roman" w:hAnsi="Times New Roman" w:cs="Times New Roman"/>
          <w:sz w:val="24"/>
          <w:szCs w:val="24"/>
        </w:rPr>
        <w:t>-t</w:t>
      </w:r>
      <w:r w:rsidRPr="007D07C0">
        <w:rPr>
          <w:rFonts w:ascii="Times New Roman" w:hAnsi="Times New Roman" w:cs="Times New Roman"/>
          <w:sz w:val="24"/>
          <w:szCs w:val="24"/>
        </w:rPr>
        <w:t xml:space="preserve"> a gélszerű κ</w:t>
      </w:r>
      <w:r w:rsidR="0025550F" w:rsidRPr="007D07C0">
        <w:rPr>
          <w:rFonts w:ascii="Times New Roman" w:hAnsi="Times New Roman" w:cs="Times New Roman"/>
          <w:sz w:val="24"/>
          <w:szCs w:val="24"/>
        </w:rPr>
        <w:noBreakHyphen/>
      </w:r>
      <w:r w:rsidRPr="007D07C0">
        <w:rPr>
          <w:rFonts w:ascii="Times New Roman" w:hAnsi="Times New Roman" w:cs="Times New Roman"/>
          <w:sz w:val="24"/>
          <w:szCs w:val="24"/>
        </w:rPr>
        <w:t xml:space="preserve">karragén membránba </w:t>
      </w:r>
      <w:r w:rsidR="00DA15F8" w:rsidRPr="007D07C0">
        <w:rPr>
          <w:rFonts w:ascii="Times New Roman" w:hAnsi="Times New Roman" w:cs="Times New Roman"/>
          <w:sz w:val="24"/>
          <w:szCs w:val="24"/>
        </w:rPr>
        <w:t xml:space="preserve">zárják, amely egy </w:t>
      </w:r>
      <w:proofErr w:type="spellStart"/>
      <w:r w:rsidR="00DA15F8" w:rsidRPr="007D07C0">
        <w:rPr>
          <w:rFonts w:ascii="Times New Roman" w:hAnsi="Times New Roman" w:cs="Times New Roman"/>
          <w:sz w:val="24"/>
          <w:szCs w:val="24"/>
        </w:rPr>
        <w:t>amperometriás</w:t>
      </w:r>
      <w:proofErr w:type="spellEnd"/>
      <w:r w:rsidR="00DA15F8" w:rsidRPr="007D07C0">
        <w:rPr>
          <w:rFonts w:ascii="Times New Roman" w:hAnsi="Times New Roman" w:cs="Times New Roman"/>
          <w:sz w:val="24"/>
          <w:szCs w:val="24"/>
        </w:rPr>
        <w:t xml:space="preserve"> oxigén elektróddal párosítanak. </w:t>
      </w:r>
    </w:p>
    <w:p w:rsidR="00234688" w:rsidRDefault="00234688" w:rsidP="003D1C22">
      <w:pPr>
        <w:spacing w:line="360" w:lineRule="auto"/>
        <w:jc w:val="both"/>
        <w:rPr>
          <w:rFonts w:ascii="Times New Roman" w:hAnsi="Times New Roman" w:cs="Times New Roman"/>
        </w:rPr>
      </w:pPr>
    </w:p>
    <w:p w:rsidR="00DA15F8" w:rsidRDefault="00EE4F1D" w:rsidP="003D1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688">
        <w:rPr>
          <w:rFonts w:ascii="Times New Roman" w:hAnsi="Times New Roman" w:cs="Times New Roman"/>
          <w:sz w:val="28"/>
          <w:szCs w:val="28"/>
        </w:rPr>
        <w:t>Koleszterin</w:t>
      </w:r>
      <w:r w:rsidR="00DA15F8" w:rsidRPr="0023468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A15F8" w:rsidRPr="00234688">
        <w:rPr>
          <w:rFonts w:ascii="Times New Roman" w:hAnsi="Times New Roman" w:cs="Times New Roman"/>
          <w:sz w:val="28"/>
          <w:szCs w:val="28"/>
        </w:rPr>
        <w:t>oxidáz</w:t>
      </w:r>
      <w:proofErr w:type="spellEnd"/>
      <w:r w:rsidR="00DA15F8" w:rsidRPr="002346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A15F8" w:rsidRPr="00234688">
        <w:rPr>
          <w:rFonts w:ascii="Times New Roman" w:hAnsi="Times New Roman" w:cs="Times New Roman"/>
          <w:sz w:val="28"/>
          <w:szCs w:val="28"/>
        </w:rPr>
        <w:t>ChOx</w:t>
      </w:r>
      <w:proofErr w:type="spellEnd"/>
      <w:r w:rsidR="00DA15F8" w:rsidRPr="00234688">
        <w:rPr>
          <w:rFonts w:ascii="Times New Roman" w:hAnsi="Times New Roman" w:cs="Times New Roman"/>
          <w:sz w:val="28"/>
          <w:szCs w:val="28"/>
        </w:rPr>
        <w:t xml:space="preserve">) alapú </w:t>
      </w:r>
      <w:proofErr w:type="spellStart"/>
      <w:r w:rsidR="00DA15F8" w:rsidRPr="00234688">
        <w:rPr>
          <w:rFonts w:ascii="Times New Roman" w:hAnsi="Times New Roman" w:cs="Times New Roman"/>
          <w:sz w:val="28"/>
          <w:szCs w:val="28"/>
        </w:rPr>
        <w:t>bioszenzorok</w:t>
      </w:r>
      <w:proofErr w:type="spellEnd"/>
    </w:p>
    <w:p w:rsidR="00A40DC2" w:rsidRPr="007D07C0" w:rsidRDefault="00A40DC2" w:rsidP="003D1C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7C0">
        <w:rPr>
          <w:rFonts w:ascii="Times New Roman" w:hAnsi="Times New Roman" w:cs="Times New Roman"/>
          <w:sz w:val="24"/>
          <w:szCs w:val="24"/>
        </w:rPr>
        <w:t>Koleszterin-</w:t>
      </w:r>
      <w:proofErr w:type="spellStart"/>
      <w:r w:rsidRPr="007D07C0">
        <w:rPr>
          <w:rFonts w:ascii="Times New Roman" w:hAnsi="Times New Roman" w:cs="Times New Roman"/>
          <w:sz w:val="24"/>
          <w:szCs w:val="24"/>
        </w:rPr>
        <w:t>oxidáz</w:t>
      </w:r>
      <w:proofErr w:type="spellEnd"/>
      <w:r w:rsidRPr="007D07C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0DC2" w:rsidRPr="007D07C0" w:rsidRDefault="00A40DC2" w:rsidP="003D1C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7C0">
        <w:rPr>
          <w:rFonts w:ascii="Times New Roman" w:hAnsi="Times New Roman" w:cs="Times New Roman"/>
          <w:sz w:val="24"/>
          <w:szCs w:val="24"/>
        </w:rPr>
        <w:lastRenderedPageBreak/>
        <w:tab/>
        <w:t xml:space="preserve">A koleszterin </w:t>
      </w:r>
      <w:proofErr w:type="spellStart"/>
      <w:r w:rsidRPr="007D07C0">
        <w:rPr>
          <w:rFonts w:ascii="Times New Roman" w:hAnsi="Times New Roman" w:cs="Times New Roman"/>
          <w:sz w:val="24"/>
          <w:szCs w:val="24"/>
        </w:rPr>
        <w:t>oxidázok</w:t>
      </w:r>
      <w:proofErr w:type="spellEnd"/>
      <w:r w:rsidRPr="007D07C0">
        <w:rPr>
          <w:rFonts w:ascii="Times New Roman" w:hAnsi="Times New Roman" w:cs="Times New Roman"/>
          <w:sz w:val="24"/>
          <w:szCs w:val="24"/>
        </w:rPr>
        <w:t xml:space="preserve"> bifunkciós </w:t>
      </w:r>
      <w:proofErr w:type="spellStart"/>
      <w:r w:rsidRPr="007D07C0">
        <w:rPr>
          <w:rFonts w:ascii="Times New Roman" w:hAnsi="Times New Roman" w:cs="Times New Roman"/>
          <w:sz w:val="24"/>
          <w:szCs w:val="24"/>
        </w:rPr>
        <w:t>flavoenzimek</w:t>
      </w:r>
      <w:proofErr w:type="spellEnd"/>
      <w:r w:rsidRPr="007D07C0">
        <w:rPr>
          <w:rFonts w:ascii="Times New Roman" w:hAnsi="Times New Roman" w:cs="Times New Roman"/>
          <w:sz w:val="24"/>
          <w:szCs w:val="24"/>
        </w:rPr>
        <w:t xml:space="preserve">, amelyek egyszerre két folyamatot katalizálnak. az első, a koleszterin koleszt-5-én-3-onná való oxidálása, a második pedig a termék </w:t>
      </w:r>
      <w:proofErr w:type="spellStart"/>
      <w:r w:rsidRPr="007D07C0">
        <w:rPr>
          <w:rFonts w:ascii="Times New Roman" w:hAnsi="Times New Roman" w:cs="Times New Roman"/>
          <w:sz w:val="24"/>
          <w:szCs w:val="24"/>
        </w:rPr>
        <w:t>izomerizációja</w:t>
      </w:r>
      <w:proofErr w:type="spellEnd"/>
      <w:r w:rsidRPr="007D07C0">
        <w:rPr>
          <w:rFonts w:ascii="Times New Roman" w:hAnsi="Times New Roman" w:cs="Times New Roman"/>
          <w:sz w:val="24"/>
          <w:szCs w:val="24"/>
        </w:rPr>
        <w:t xml:space="preserve"> koleszt-4-én-3-onná. </w:t>
      </w:r>
      <w:r w:rsidR="00A50860" w:rsidRPr="007D07C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A50860" w:rsidRPr="007D07C0">
        <w:rPr>
          <w:rFonts w:ascii="Times New Roman" w:hAnsi="Times New Roman" w:cs="Times New Roman"/>
          <w:sz w:val="24"/>
          <w:szCs w:val="24"/>
        </w:rPr>
        <w:t>ChOx</w:t>
      </w:r>
      <w:proofErr w:type="spellEnd"/>
      <w:r w:rsidR="00A50860" w:rsidRPr="007D07C0">
        <w:rPr>
          <w:rFonts w:ascii="Times New Roman" w:hAnsi="Times New Roman" w:cs="Times New Roman"/>
          <w:sz w:val="24"/>
          <w:szCs w:val="24"/>
        </w:rPr>
        <w:t xml:space="preserve"> egy szteroid specifikus enzim. </w:t>
      </w:r>
    </w:p>
    <w:p w:rsidR="00A40DC2" w:rsidRPr="007D07C0" w:rsidRDefault="00A50860" w:rsidP="003D1C22">
      <w:pPr>
        <w:spacing w:line="360" w:lineRule="auto"/>
        <w:jc w:val="both"/>
        <w:rPr>
          <w:sz w:val="24"/>
          <w:szCs w:val="24"/>
        </w:rPr>
      </w:pPr>
      <w:r w:rsidRPr="007D07C0">
        <w:rPr>
          <w:rFonts w:ascii="Times New Roman" w:hAnsi="Times New Roman" w:cs="Times New Roman"/>
          <w:sz w:val="24"/>
          <w:szCs w:val="24"/>
        </w:rPr>
        <w:t xml:space="preserve">Termelő baktériumai: </w:t>
      </w:r>
      <w:proofErr w:type="spellStart"/>
      <w:r w:rsidRPr="00A50860">
        <w:rPr>
          <w:rFonts w:ascii="Times New Roman" w:hAnsi="Times New Roman" w:cs="Times New Roman"/>
          <w:i/>
          <w:iCs/>
          <w:sz w:val="24"/>
          <w:szCs w:val="24"/>
        </w:rPr>
        <w:t>Rhodococcus</w:t>
      </w:r>
      <w:proofErr w:type="spellEnd"/>
      <w:r w:rsidRPr="00A508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A50860">
        <w:rPr>
          <w:rFonts w:ascii="Times New Roman" w:hAnsi="Times New Roman" w:cs="Times New Roman"/>
          <w:i/>
          <w:iCs/>
          <w:sz w:val="24"/>
          <w:szCs w:val="24"/>
        </w:rPr>
        <w:t>Streptomyces</w:t>
      </w:r>
      <w:proofErr w:type="spellEnd"/>
      <w:r w:rsidRPr="00A508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A50860">
        <w:rPr>
          <w:rFonts w:ascii="Times New Roman" w:hAnsi="Times New Roman" w:cs="Times New Roman"/>
          <w:i/>
          <w:iCs/>
          <w:sz w:val="24"/>
          <w:szCs w:val="24"/>
        </w:rPr>
        <w:t>Nocardia</w:t>
      </w:r>
      <w:proofErr w:type="spellEnd"/>
      <w:r w:rsidRPr="00A508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A50860">
        <w:rPr>
          <w:rFonts w:ascii="Times New Roman" w:hAnsi="Times New Roman" w:cs="Times New Roman"/>
          <w:i/>
          <w:iCs/>
          <w:sz w:val="24"/>
          <w:szCs w:val="24"/>
        </w:rPr>
        <w:t>Brevibacterium</w:t>
      </w:r>
      <w:proofErr w:type="spellEnd"/>
      <w:r w:rsidRPr="00A508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A50860">
        <w:rPr>
          <w:rFonts w:ascii="Times New Roman" w:hAnsi="Times New Roman" w:cs="Times New Roman"/>
          <w:i/>
          <w:iCs/>
          <w:sz w:val="24"/>
          <w:szCs w:val="24"/>
        </w:rPr>
        <w:t>Proactinomyces</w:t>
      </w:r>
      <w:proofErr w:type="spellEnd"/>
      <w:r w:rsidRPr="00A508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A50860">
        <w:rPr>
          <w:rFonts w:ascii="Times New Roman" w:hAnsi="Times New Roman" w:cs="Times New Roman"/>
          <w:i/>
          <w:iCs/>
          <w:sz w:val="24"/>
          <w:szCs w:val="24"/>
        </w:rPr>
        <w:t>Pseudomonas</w:t>
      </w:r>
      <w:proofErr w:type="spellEnd"/>
      <w:r w:rsidRPr="00A508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A50860">
        <w:rPr>
          <w:rFonts w:ascii="Times New Roman" w:hAnsi="Times New Roman" w:cs="Times New Roman"/>
          <w:i/>
          <w:iCs/>
          <w:sz w:val="24"/>
          <w:szCs w:val="24"/>
        </w:rPr>
        <w:t>Cellulomonas</w:t>
      </w:r>
      <w:proofErr w:type="spellEnd"/>
      <w:r w:rsidRPr="00A508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0860">
        <w:rPr>
          <w:rFonts w:ascii="Times New Roman" w:hAnsi="Times New Roman" w:cs="Times New Roman"/>
          <w:sz w:val="24"/>
          <w:szCs w:val="24"/>
        </w:rPr>
        <w:t>stb</w:t>
      </w:r>
      <w:r w:rsidRPr="00A50860">
        <w:rPr>
          <w:sz w:val="24"/>
          <w:szCs w:val="24"/>
        </w:rPr>
        <w:t>.</w:t>
      </w:r>
    </w:p>
    <w:p w:rsidR="00A50860" w:rsidRPr="007D07C0" w:rsidRDefault="00A50860" w:rsidP="003D1C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07C0">
        <w:rPr>
          <w:rFonts w:ascii="Times New Roman" w:hAnsi="Times New Roman" w:cs="Times New Roman"/>
          <w:sz w:val="24"/>
          <w:szCs w:val="24"/>
        </w:rPr>
        <w:t>Bioszenzorok</w:t>
      </w:r>
      <w:proofErr w:type="spellEnd"/>
      <w:r w:rsidRPr="007D07C0">
        <w:rPr>
          <w:rFonts w:ascii="Times New Roman" w:hAnsi="Times New Roman" w:cs="Times New Roman"/>
          <w:sz w:val="24"/>
          <w:szCs w:val="24"/>
        </w:rPr>
        <w:t>:</w:t>
      </w:r>
    </w:p>
    <w:p w:rsidR="00DA15F8" w:rsidRPr="007D07C0" w:rsidRDefault="009E5423" w:rsidP="003D1C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7C0">
        <w:rPr>
          <w:rFonts w:ascii="Times New Roman" w:hAnsi="Times New Roman" w:cs="Times New Roman"/>
          <w:sz w:val="24"/>
          <w:szCs w:val="24"/>
        </w:rPr>
        <w:t xml:space="preserve">A biológiai minták szabad és teljes </w:t>
      </w:r>
      <w:r w:rsidR="00EE4F1D" w:rsidRPr="007D07C0">
        <w:rPr>
          <w:rFonts w:ascii="Times New Roman" w:hAnsi="Times New Roman" w:cs="Times New Roman"/>
          <w:sz w:val="24"/>
          <w:szCs w:val="24"/>
        </w:rPr>
        <w:t>koleszterin</w:t>
      </w:r>
      <w:r w:rsidRPr="007D07C0">
        <w:rPr>
          <w:rFonts w:ascii="Times New Roman" w:hAnsi="Times New Roman" w:cs="Times New Roman"/>
          <w:sz w:val="24"/>
          <w:szCs w:val="24"/>
        </w:rPr>
        <w:t xml:space="preserve"> tartalmát </w:t>
      </w:r>
      <w:proofErr w:type="spellStart"/>
      <w:r w:rsidR="00922562" w:rsidRPr="007D07C0">
        <w:rPr>
          <w:rFonts w:ascii="Times New Roman" w:hAnsi="Times New Roman" w:cs="Times New Roman"/>
          <w:sz w:val="24"/>
          <w:szCs w:val="24"/>
        </w:rPr>
        <w:t>ChOx</w:t>
      </w:r>
      <w:proofErr w:type="spellEnd"/>
      <w:r w:rsidR="00922562" w:rsidRPr="007D0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562" w:rsidRPr="007D07C0">
        <w:rPr>
          <w:rFonts w:ascii="Times New Roman" w:hAnsi="Times New Roman" w:cs="Times New Roman"/>
          <w:sz w:val="24"/>
          <w:szCs w:val="24"/>
        </w:rPr>
        <w:t>bioszenzorokkal</w:t>
      </w:r>
      <w:proofErr w:type="spellEnd"/>
      <w:r w:rsidR="00922562" w:rsidRPr="007D07C0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="00922562" w:rsidRPr="007D07C0">
        <w:rPr>
          <w:rFonts w:ascii="Times New Roman" w:hAnsi="Times New Roman" w:cs="Times New Roman"/>
          <w:sz w:val="24"/>
          <w:szCs w:val="24"/>
        </w:rPr>
        <w:t>bioenzimeket</w:t>
      </w:r>
      <w:proofErr w:type="spellEnd"/>
      <w:r w:rsidR="00922562" w:rsidRPr="007D07C0">
        <w:rPr>
          <w:rFonts w:ascii="Times New Roman" w:hAnsi="Times New Roman" w:cs="Times New Roman"/>
          <w:sz w:val="24"/>
          <w:szCs w:val="24"/>
        </w:rPr>
        <w:t xml:space="preserve"> (</w:t>
      </w:r>
      <w:r w:rsidR="00EE4F1D" w:rsidRPr="007D07C0">
        <w:rPr>
          <w:rFonts w:ascii="Times New Roman" w:hAnsi="Times New Roman" w:cs="Times New Roman"/>
          <w:sz w:val="24"/>
          <w:szCs w:val="24"/>
        </w:rPr>
        <w:t>koleszterin</w:t>
      </w:r>
      <w:r w:rsidR="00922562" w:rsidRPr="007D0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562" w:rsidRPr="007D07C0">
        <w:rPr>
          <w:rFonts w:ascii="Times New Roman" w:hAnsi="Times New Roman" w:cs="Times New Roman"/>
          <w:sz w:val="24"/>
          <w:szCs w:val="24"/>
        </w:rPr>
        <w:t>oxidáz</w:t>
      </w:r>
      <w:r w:rsidR="00A50860" w:rsidRPr="007D07C0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A50860" w:rsidRPr="007D0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0860" w:rsidRPr="007D07C0">
        <w:rPr>
          <w:rFonts w:ascii="Times New Roman" w:hAnsi="Times New Roman" w:cs="Times New Roman"/>
          <w:sz w:val="24"/>
          <w:szCs w:val="24"/>
        </w:rPr>
        <w:t>ChOx</w:t>
      </w:r>
      <w:proofErr w:type="spellEnd"/>
      <w:r w:rsidR="00A50860" w:rsidRPr="007D07C0">
        <w:rPr>
          <w:rFonts w:ascii="Times New Roman" w:hAnsi="Times New Roman" w:cs="Times New Roman"/>
          <w:sz w:val="24"/>
          <w:szCs w:val="24"/>
        </w:rPr>
        <w:t>,</w:t>
      </w:r>
      <w:r w:rsidR="00922562" w:rsidRPr="007D07C0">
        <w:rPr>
          <w:rFonts w:ascii="Times New Roman" w:hAnsi="Times New Roman" w:cs="Times New Roman"/>
          <w:sz w:val="24"/>
          <w:szCs w:val="24"/>
        </w:rPr>
        <w:t xml:space="preserve"> és </w:t>
      </w:r>
      <w:r w:rsidR="00EE4F1D" w:rsidRPr="007D07C0">
        <w:rPr>
          <w:rFonts w:ascii="Times New Roman" w:hAnsi="Times New Roman" w:cs="Times New Roman"/>
          <w:sz w:val="24"/>
          <w:szCs w:val="24"/>
        </w:rPr>
        <w:t>koleszterin</w:t>
      </w:r>
      <w:r w:rsidR="00922562" w:rsidRPr="007D0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562" w:rsidRPr="007D07C0">
        <w:rPr>
          <w:rFonts w:ascii="Times New Roman" w:hAnsi="Times New Roman" w:cs="Times New Roman"/>
          <w:sz w:val="24"/>
          <w:szCs w:val="24"/>
        </w:rPr>
        <w:t>észteráz</w:t>
      </w:r>
      <w:r w:rsidR="00A50860" w:rsidRPr="007D07C0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922562" w:rsidRPr="007D0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2562" w:rsidRPr="007D07C0">
        <w:rPr>
          <w:rFonts w:ascii="Times New Roman" w:hAnsi="Times New Roman" w:cs="Times New Roman"/>
          <w:sz w:val="24"/>
          <w:szCs w:val="24"/>
        </w:rPr>
        <w:t>ChEt</w:t>
      </w:r>
      <w:proofErr w:type="spellEnd"/>
      <w:r w:rsidR="00922562" w:rsidRPr="007D07C0">
        <w:rPr>
          <w:rFonts w:ascii="Times New Roman" w:hAnsi="Times New Roman" w:cs="Times New Roman"/>
          <w:sz w:val="24"/>
          <w:szCs w:val="24"/>
        </w:rPr>
        <w:t xml:space="preserve">) tartalmazó </w:t>
      </w:r>
      <w:proofErr w:type="spellStart"/>
      <w:r w:rsidR="00922562" w:rsidRPr="007D07C0">
        <w:rPr>
          <w:rFonts w:ascii="Times New Roman" w:hAnsi="Times New Roman" w:cs="Times New Roman"/>
          <w:sz w:val="24"/>
          <w:szCs w:val="24"/>
        </w:rPr>
        <w:t>immobilizált</w:t>
      </w:r>
      <w:proofErr w:type="spellEnd"/>
      <w:r w:rsidR="00922562" w:rsidRPr="007D07C0">
        <w:rPr>
          <w:rFonts w:ascii="Times New Roman" w:hAnsi="Times New Roman" w:cs="Times New Roman"/>
          <w:sz w:val="24"/>
          <w:szCs w:val="24"/>
        </w:rPr>
        <w:t xml:space="preserve"> sejtekkel történik. </w:t>
      </w:r>
      <w:r w:rsidR="00A50860" w:rsidRPr="007D07C0">
        <w:rPr>
          <w:rFonts w:ascii="Times New Roman" w:hAnsi="Times New Roman" w:cs="Times New Roman"/>
          <w:sz w:val="24"/>
          <w:szCs w:val="24"/>
        </w:rPr>
        <w:t>Sokfajta</w:t>
      </w:r>
      <w:r w:rsidR="00922562" w:rsidRPr="007D0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562" w:rsidRPr="007D07C0">
        <w:rPr>
          <w:rFonts w:ascii="Times New Roman" w:hAnsi="Times New Roman" w:cs="Times New Roman"/>
          <w:sz w:val="24"/>
          <w:szCs w:val="24"/>
        </w:rPr>
        <w:t>ChOx</w:t>
      </w:r>
      <w:proofErr w:type="spellEnd"/>
      <w:r w:rsidR="00922562" w:rsidRPr="007D07C0">
        <w:rPr>
          <w:rFonts w:ascii="Times New Roman" w:hAnsi="Times New Roman" w:cs="Times New Roman"/>
          <w:sz w:val="24"/>
          <w:szCs w:val="24"/>
        </w:rPr>
        <w:t xml:space="preserve"> alapú </w:t>
      </w:r>
      <w:proofErr w:type="spellStart"/>
      <w:r w:rsidR="00922562" w:rsidRPr="007D07C0">
        <w:rPr>
          <w:rFonts w:ascii="Times New Roman" w:hAnsi="Times New Roman" w:cs="Times New Roman"/>
          <w:sz w:val="24"/>
          <w:szCs w:val="24"/>
        </w:rPr>
        <w:t>bioszenzort</w:t>
      </w:r>
      <w:proofErr w:type="spellEnd"/>
      <w:r w:rsidR="00922562" w:rsidRPr="007D07C0">
        <w:rPr>
          <w:rFonts w:ascii="Times New Roman" w:hAnsi="Times New Roman" w:cs="Times New Roman"/>
          <w:sz w:val="24"/>
          <w:szCs w:val="24"/>
        </w:rPr>
        <w:t xml:space="preserve"> fejlesztettek ki. Léteznek olyanok, amelyekben a </w:t>
      </w:r>
      <w:proofErr w:type="spellStart"/>
      <w:r w:rsidR="00922562" w:rsidRPr="007D07C0">
        <w:rPr>
          <w:rFonts w:ascii="Times New Roman" w:hAnsi="Times New Roman" w:cs="Times New Roman"/>
          <w:sz w:val="24"/>
          <w:szCs w:val="24"/>
        </w:rPr>
        <w:t>ChOx</w:t>
      </w:r>
      <w:proofErr w:type="spellEnd"/>
      <w:r w:rsidR="00922562" w:rsidRPr="007D07C0">
        <w:rPr>
          <w:rFonts w:ascii="Times New Roman" w:hAnsi="Times New Roman" w:cs="Times New Roman"/>
          <w:sz w:val="24"/>
          <w:szCs w:val="24"/>
        </w:rPr>
        <w:t xml:space="preserve"> és a </w:t>
      </w:r>
      <w:proofErr w:type="spellStart"/>
      <w:r w:rsidR="00922562" w:rsidRPr="007D07C0">
        <w:rPr>
          <w:rFonts w:ascii="Times New Roman" w:hAnsi="Times New Roman" w:cs="Times New Roman"/>
          <w:sz w:val="24"/>
          <w:szCs w:val="24"/>
        </w:rPr>
        <w:t>ChEt</w:t>
      </w:r>
      <w:proofErr w:type="spellEnd"/>
      <w:r w:rsidR="00922562" w:rsidRPr="007D07C0">
        <w:rPr>
          <w:rFonts w:ascii="Times New Roman" w:hAnsi="Times New Roman" w:cs="Times New Roman"/>
          <w:sz w:val="24"/>
          <w:szCs w:val="24"/>
        </w:rPr>
        <w:t xml:space="preserve"> vagy kollagén membránhoz, vagy pedig polimer mátrixhoz van kötve. Az elektrokémiai </w:t>
      </w:r>
      <w:proofErr w:type="spellStart"/>
      <w:r w:rsidR="00922562" w:rsidRPr="007D07C0">
        <w:rPr>
          <w:rFonts w:ascii="Times New Roman" w:hAnsi="Times New Roman" w:cs="Times New Roman"/>
          <w:sz w:val="24"/>
          <w:szCs w:val="24"/>
        </w:rPr>
        <w:t>redox</w:t>
      </w:r>
      <w:proofErr w:type="spellEnd"/>
      <w:r w:rsidR="00922562" w:rsidRPr="007D07C0">
        <w:rPr>
          <w:rFonts w:ascii="Times New Roman" w:hAnsi="Times New Roman" w:cs="Times New Roman"/>
          <w:sz w:val="24"/>
          <w:szCs w:val="24"/>
        </w:rPr>
        <w:t xml:space="preserve"> folyamatok az enzimkötött filmen mennek végbe, amelyet vagy </w:t>
      </w:r>
      <w:proofErr w:type="spellStart"/>
      <w:r w:rsidR="00922562" w:rsidRPr="007D07C0">
        <w:rPr>
          <w:rFonts w:ascii="Times New Roman" w:hAnsi="Times New Roman" w:cs="Times New Roman"/>
          <w:sz w:val="24"/>
          <w:szCs w:val="24"/>
        </w:rPr>
        <w:t>platinum</w:t>
      </w:r>
      <w:proofErr w:type="spellEnd"/>
      <w:r w:rsidR="00922562" w:rsidRPr="007D07C0">
        <w:rPr>
          <w:rFonts w:ascii="Times New Roman" w:hAnsi="Times New Roman" w:cs="Times New Roman"/>
          <w:sz w:val="24"/>
          <w:szCs w:val="24"/>
        </w:rPr>
        <w:t xml:space="preserve"> lapra, vagy </w:t>
      </w:r>
      <w:r w:rsidR="00F262EC" w:rsidRPr="007D07C0">
        <w:rPr>
          <w:rFonts w:ascii="Times New Roman" w:hAnsi="Times New Roman" w:cs="Times New Roman"/>
          <w:color w:val="000000" w:themeColor="text1"/>
          <w:sz w:val="24"/>
          <w:szCs w:val="24"/>
        </w:rPr>
        <w:t>ITO (indium ón-oxid)</w:t>
      </w:r>
      <w:r w:rsidR="00922562" w:rsidRPr="007D07C0">
        <w:rPr>
          <w:rFonts w:ascii="Times New Roman" w:hAnsi="Times New Roman" w:cs="Times New Roman"/>
          <w:sz w:val="24"/>
          <w:szCs w:val="24"/>
        </w:rPr>
        <w:t xml:space="preserve"> borított üveglapra rétegeznek. </w:t>
      </w:r>
    </w:p>
    <w:p w:rsidR="00922562" w:rsidRPr="007D07C0" w:rsidRDefault="00922562" w:rsidP="003D1C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7C0">
        <w:rPr>
          <w:rFonts w:ascii="Times New Roman" w:hAnsi="Times New Roman" w:cs="Times New Roman"/>
          <w:sz w:val="24"/>
          <w:szCs w:val="24"/>
        </w:rPr>
        <w:t xml:space="preserve">A direkt </w:t>
      </w:r>
      <w:proofErr w:type="spellStart"/>
      <w:r w:rsidRPr="007D07C0">
        <w:rPr>
          <w:rFonts w:ascii="Times New Roman" w:hAnsi="Times New Roman" w:cs="Times New Roman"/>
          <w:sz w:val="24"/>
          <w:szCs w:val="24"/>
        </w:rPr>
        <w:t>amperometriás</w:t>
      </w:r>
      <w:proofErr w:type="spellEnd"/>
      <w:r w:rsidRPr="007D07C0">
        <w:rPr>
          <w:rFonts w:ascii="Times New Roman" w:hAnsi="Times New Roman" w:cs="Times New Roman"/>
          <w:sz w:val="24"/>
          <w:szCs w:val="24"/>
        </w:rPr>
        <w:t xml:space="preserve"> módszer szerint az enzim </w:t>
      </w:r>
      <w:proofErr w:type="spellStart"/>
      <w:r w:rsidRPr="007D07C0">
        <w:rPr>
          <w:rFonts w:ascii="Times New Roman" w:hAnsi="Times New Roman" w:cs="Times New Roman"/>
          <w:sz w:val="24"/>
          <w:szCs w:val="24"/>
        </w:rPr>
        <w:t>polisztirénszulfonáttal</w:t>
      </w:r>
      <w:proofErr w:type="spellEnd"/>
      <w:r w:rsidR="00A50860" w:rsidRPr="007D0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860" w:rsidRPr="007D07C0">
        <w:rPr>
          <w:rFonts w:ascii="Times New Roman" w:hAnsi="Times New Roman" w:cs="Times New Roman"/>
          <w:sz w:val="24"/>
          <w:szCs w:val="24"/>
        </w:rPr>
        <w:t>nanovastagságú</w:t>
      </w:r>
      <w:proofErr w:type="spellEnd"/>
      <w:r w:rsidR="00A50860" w:rsidRPr="007D07C0">
        <w:rPr>
          <w:rFonts w:ascii="Times New Roman" w:hAnsi="Times New Roman" w:cs="Times New Roman"/>
          <w:sz w:val="24"/>
          <w:szCs w:val="24"/>
        </w:rPr>
        <w:t xml:space="preserve"> filmet alkotva a</w:t>
      </w:r>
      <w:r w:rsidR="00A405F4" w:rsidRPr="007D07C0">
        <w:rPr>
          <w:rFonts w:ascii="Times New Roman" w:hAnsi="Times New Roman" w:cs="Times New Roman"/>
          <w:sz w:val="24"/>
          <w:szCs w:val="24"/>
        </w:rPr>
        <w:t xml:space="preserve"> HRP-</w:t>
      </w:r>
      <w:proofErr w:type="spellStart"/>
      <w:r w:rsidR="00A405F4" w:rsidRPr="007D07C0">
        <w:rPr>
          <w:rFonts w:ascii="Times New Roman" w:hAnsi="Times New Roman" w:cs="Times New Roman"/>
          <w:sz w:val="24"/>
          <w:szCs w:val="24"/>
        </w:rPr>
        <w:t>hez</w:t>
      </w:r>
      <w:proofErr w:type="spellEnd"/>
      <w:r w:rsidR="00F262EC" w:rsidRPr="007D07C0">
        <w:rPr>
          <w:rFonts w:ascii="Times New Roman" w:hAnsi="Times New Roman" w:cs="Times New Roman"/>
          <w:sz w:val="24"/>
          <w:szCs w:val="24"/>
        </w:rPr>
        <w:t xml:space="preserve"> (torma </w:t>
      </w:r>
      <w:proofErr w:type="spellStart"/>
      <w:r w:rsidR="00F262EC" w:rsidRPr="007D07C0">
        <w:rPr>
          <w:rFonts w:ascii="Times New Roman" w:hAnsi="Times New Roman" w:cs="Times New Roman"/>
          <w:sz w:val="24"/>
          <w:szCs w:val="24"/>
        </w:rPr>
        <w:t>proxidáz</w:t>
      </w:r>
      <w:r w:rsidR="00A50860" w:rsidRPr="007D07C0">
        <w:rPr>
          <w:rFonts w:ascii="Times New Roman" w:hAnsi="Times New Roman" w:cs="Times New Roman"/>
          <w:sz w:val="24"/>
          <w:szCs w:val="24"/>
        </w:rPr>
        <w:t>hoz</w:t>
      </w:r>
      <w:proofErr w:type="spellEnd"/>
      <w:r w:rsidR="00F262EC" w:rsidRPr="007D07C0">
        <w:rPr>
          <w:rFonts w:ascii="Times New Roman" w:hAnsi="Times New Roman" w:cs="Times New Roman"/>
          <w:sz w:val="24"/>
          <w:szCs w:val="24"/>
        </w:rPr>
        <w:t>)</w:t>
      </w:r>
      <w:r w:rsidR="00A405F4" w:rsidRPr="007D07C0">
        <w:rPr>
          <w:rFonts w:ascii="Times New Roman" w:hAnsi="Times New Roman" w:cs="Times New Roman"/>
          <w:sz w:val="24"/>
          <w:szCs w:val="24"/>
        </w:rPr>
        <w:t xml:space="preserve"> kötve</w:t>
      </w:r>
      <w:r w:rsidRPr="007D07C0">
        <w:rPr>
          <w:rFonts w:ascii="Times New Roman" w:hAnsi="Times New Roman" w:cs="Times New Roman"/>
          <w:sz w:val="24"/>
          <w:szCs w:val="24"/>
        </w:rPr>
        <w:t xml:space="preserve"> egy arany </w:t>
      </w:r>
      <w:proofErr w:type="spellStart"/>
      <w:r w:rsidRPr="007D07C0">
        <w:rPr>
          <w:rFonts w:ascii="Times New Roman" w:hAnsi="Times New Roman" w:cs="Times New Roman"/>
          <w:sz w:val="24"/>
          <w:szCs w:val="24"/>
        </w:rPr>
        <w:t>tartalmú</w:t>
      </w:r>
      <w:proofErr w:type="spellEnd"/>
      <w:r w:rsidRPr="007D07C0">
        <w:rPr>
          <w:rFonts w:ascii="Times New Roman" w:hAnsi="Times New Roman" w:cs="Times New Roman"/>
          <w:sz w:val="24"/>
          <w:szCs w:val="24"/>
        </w:rPr>
        <w:t xml:space="preserve"> elektródon </w:t>
      </w:r>
      <w:r w:rsidR="00A50860" w:rsidRPr="007D07C0">
        <w:rPr>
          <w:rFonts w:ascii="Times New Roman" w:hAnsi="Times New Roman" w:cs="Times New Roman"/>
          <w:sz w:val="24"/>
          <w:szCs w:val="24"/>
        </w:rPr>
        <w:t xml:space="preserve">kovalens módon </w:t>
      </w:r>
      <w:r w:rsidRPr="007D07C0">
        <w:rPr>
          <w:rFonts w:ascii="Times New Roman" w:hAnsi="Times New Roman" w:cs="Times New Roman"/>
          <w:sz w:val="24"/>
          <w:szCs w:val="24"/>
        </w:rPr>
        <w:t xml:space="preserve">rögzítenek. </w:t>
      </w:r>
      <w:r w:rsidR="00A405F4" w:rsidRPr="007D07C0">
        <w:rPr>
          <w:rFonts w:ascii="Times New Roman" w:hAnsi="Times New Roman" w:cs="Times New Roman"/>
          <w:sz w:val="24"/>
          <w:szCs w:val="24"/>
        </w:rPr>
        <w:t xml:space="preserve">Az elektrokémiai polimerizáció során a </w:t>
      </w:r>
      <w:proofErr w:type="spellStart"/>
      <w:r w:rsidR="00A405F4" w:rsidRPr="007D07C0">
        <w:rPr>
          <w:rFonts w:ascii="Times New Roman" w:hAnsi="Times New Roman" w:cs="Times New Roman"/>
          <w:sz w:val="24"/>
          <w:szCs w:val="24"/>
        </w:rPr>
        <w:t>ChOx</w:t>
      </w:r>
      <w:proofErr w:type="spellEnd"/>
      <w:r w:rsidR="00A405F4" w:rsidRPr="007D07C0">
        <w:rPr>
          <w:rFonts w:ascii="Times New Roman" w:hAnsi="Times New Roman" w:cs="Times New Roman"/>
          <w:sz w:val="24"/>
          <w:szCs w:val="24"/>
        </w:rPr>
        <w:t xml:space="preserve"> és a </w:t>
      </w:r>
      <w:proofErr w:type="spellStart"/>
      <w:r w:rsidR="00A405F4" w:rsidRPr="007D07C0">
        <w:rPr>
          <w:rFonts w:ascii="Times New Roman" w:hAnsi="Times New Roman" w:cs="Times New Roman"/>
          <w:sz w:val="24"/>
          <w:szCs w:val="24"/>
        </w:rPr>
        <w:t>ChEt</w:t>
      </w:r>
      <w:proofErr w:type="spellEnd"/>
      <w:r w:rsidR="00A405F4" w:rsidRPr="007D0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F4" w:rsidRPr="007D07C0">
        <w:rPr>
          <w:rFonts w:ascii="Times New Roman" w:hAnsi="Times New Roman" w:cs="Times New Roman"/>
          <w:sz w:val="24"/>
          <w:szCs w:val="24"/>
        </w:rPr>
        <w:t>polipirrol</w:t>
      </w:r>
      <w:proofErr w:type="spellEnd"/>
      <w:r w:rsidR="00A405F4" w:rsidRPr="007D07C0">
        <w:rPr>
          <w:rFonts w:ascii="Times New Roman" w:hAnsi="Times New Roman" w:cs="Times New Roman"/>
          <w:sz w:val="24"/>
          <w:szCs w:val="24"/>
        </w:rPr>
        <w:t xml:space="preserve"> filmmel </w:t>
      </w:r>
      <w:r w:rsidR="00A50860" w:rsidRPr="007D07C0">
        <w:rPr>
          <w:rFonts w:ascii="Times New Roman" w:hAnsi="Times New Roman" w:cs="Times New Roman"/>
          <w:sz w:val="24"/>
          <w:szCs w:val="24"/>
        </w:rPr>
        <w:t xml:space="preserve">van közre fogva </w:t>
      </w:r>
      <w:r w:rsidR="00A405F4" w:rsidRPr="007D07C0">
        <w:rPr>
          <w:rFonts w:ascii="Times New Roman" w:hAnsi="Times New Roman" w:cs="Times New Roman"/>
          <w:sz w:val="24"/>
          <w:szCs w:val="24"/>
        </w:rPr>
        <w:t>a platin</w:t>
      </w:r>
      <w:r w:rsidR="00A50860" w:rsidRPr="007D07C0">
        <w:rPr>
          <w:rFonts w:ascii="Times New Roman" w:hAnsi="Times New Roman" w:cs="Times New Roman"/>
          <w:sz w:val="24"/>
          <w:szCs w:val="24"/>
        </w:rPr>
        <w:t>a</w:t>
      </w:r>
      <w:r w:rsidR="00A405F4" w:rsidRPr="007D07C0">
        <w:rPr>
          <w:rFonts w:ascii="Times New Roman" w:hAnsi="Times New Roman" w:cs="Times New Roman"/>
          <w:sz w:val="24"/>
          <w:szCs w:val="24"/>
        </w:rPr>
        <w:t xml:space="preserve"> elektródon. </w:t>
      </w:r>
    </w:p>
    <w:p w:rsidR="007D07C0" w:rsidRPr="007D07C0" w:rsidRDefault="007D07C0" w:rsidP="003D1C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7C0">
        <w:rPr>
          <w:rFonts w:ascii="Times New Roman" w:hAnsi="Times New Roman" w:cs="Times New Roman"/>
          <w:sz w:val="24"/>
          <w:szCs w:val="24"/>
        </w:rPr>
        <w:t xml:space="preserve">Az élelmiszerek koleszterin meghatározására egy </w:t>
      </w:r>
      <w:proofErr w:type="spellStart"/>
      <w:r w:rsidRPr="007D07C0">
        <w:rPr>
          <w:rFonts w:ascii="Times New Roman" w:hAnsi="Times New Roman" w:cs="Times New Roman"/>
          <w:sz w:val="24"/>
          <w:szCs w:val="24"/>
        </w:rPr>
        <w:t>amperometriás</w:t>
      </w:r>
      <w:proofErr w:type="spellEnd"/>
      <w:r w:rsidRPr="007D07C0">
        <w:rPr>
          <w:rFonts w:ascii="Times New Roman" w:hAnsi="Times New Roman" w:cs="Times New Roman"/>
          <w:sz w:val="24"/>
          <w:szCs w:val="24"/>
        </w:rPr>
        <w:t xml:space="preserve"> kompozit </w:t>
      </w:r>
      <w:proofErr w:type="spellStart"/>
      <w:r w:rsidRPr="007D07C0">
        <w:rPr>
          <w:rFonts w:ascii="Times New Roman" w:hAnsi="Times New Roman" w:cs="Times New Roman"/>
          <w:sz w:val="24"/>
          <w:szCs w:val="24"/>
        </w:rPr>
        <w:t>bioszenszort</w:t>
      </w:r>
      <w:proofErr w:type="spellEnd"/>
      <w:r w:rsidRPr="007D07C0">
        <w:rPr>
          <w:rFonts w:ascii="Times New Roman" w:hAnsi="Times New Roman" w:cs="Times New Roman"/>
          <w:sz w:val="24"/>
          <w:szCs w:val="24"/>
        </w:rPr>
        <w:t xml:space="preserve"> hoztak létre. Ebben az esetben a </w:t>
      </w:r>
      <w:proofErr w:type="spellStart"/>
      <w:r w:rsidRPr="007D07C0">
        <w:rPr>
          <w:rFonts w:ascii="Times New Roman" w:hAnsi="Times New Roman" w:cs="Times New Roman"/>
          <w:sz w:val="24"/>
          <w:szCs w:val="24"/>
        </w:rPr>
        <w:t>ChOx</w:t>
      </w:r>
      <w:proofErr w:type="spellEnd"/>
      <w:r w:rsidRPr="007D07C0">
        <w:rPr>
          <w:rFonts w:ascii="Times New Roman" w:hAnsi="Times New Roman" w:cs="Times New Roman"/>
          <w:sz w:val="24"/>
          <w:szCs w:val="24"/>
        </w:rPr>
        <w:t xml:space="preserve">, a HRP és kálium </w:t>
      </w:r>
      <w:proofErr w:type="spellStart"/>
      <w:r w:rsidRPr="007D07C0">
        <w:rPr>
          <w:rFonts w:ascii="Times New Roman" w:hAnsi="Times New Roman" w:cs="Times New Roman"/>
          <w:sz w:val="24"/>
          <w:szCs w:val="24"/>
        </w:rPr>
        <w:t>ferrocianid</w:t>
      </w:r>
      <w:proofErr w:type="spellEnd"/>
      <w:r w:rsidRPr="007D07C0">
        <w:rPr>
          <w:rFonts w:ascii="Times New Roman" w:hAnsi="Times New Roman" w:cs="Times New Roman"/>
          <w:sz w:val="24"/>
          <w:szCs w:val="24"/>
        </w:rPr>
        <w:t xml:space="preserve"> együttesen mediátorként elegyedik a grafit teflon mátrixban. </w:t>
      </w:r>
    </w:p>
    <w:p w:rsidR="00A405F4" w:rsidRPr="007D07C0" w:rsidRDefault="00A405F4" w:rsidP="003D1C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7C0">
        <w:rPr>
          <w:rFonts w:ascii="Times New Roman" w:hAnsi="Times New Roman" w:cs="Times New Roman"/>
          <w:sz w:val="24"/>
          <w:szCs w:val="24"/>
        </w:rPr>
        <w:t xml:space="preserve">A </w:t>
      </w:r>
      <w:r w:rsidR="00EE4F1D" w:rsidRPr="007D07C0">
        <w:rPr>
          <w:rFonts w:ascii="Times New Roman" w:hAnsi="Times New Roman" w:cs="Times New Roman"/>
          <w:sz w:val="24"/>
          <w:szCs w:val="24"/>
        </w:rPr>
        <w:t>koleszterin</w:t>
      </w:r>
      <w:r w:rsidRPr="007D07C0">
        <w:rPr>
          <w:rFonts w:ascii="Times New Roman" w:hAnsi="Times New Roman" w:cs="Times New Roman"/>
          <w:sz w:val="24"/>
          <w:szCs w:val="24"/>
        </w:rPr>
        <w:t xml:space="preserve"> észterek konverzióját </w:t>
      </w:r>
      <w:proofErr w:type="spellStart"/>
      <w:r w:rsidRPr="007D07C0">
        <w:rPr>
          <w:rFonts w:ascii="Times New Roman" w:hAnsi="Times New Roman" w:cs="Times New Roman"/>
          <w:sz w:val="24"/>
          <w:szCs w:val="24"/>
        </w:rPr>
        <w:t>potenciometriás</w:t>
      </w:r>
      <w:proofErr w:type="spellEnd"/>
      <w:r w:rsidRPr="007D07C0">
        <w:rPr>
          <w:rFonts w:ascii="Times New Roman" w:hAnsi="Times New Roman" w:cs="Times New Roman"/>
          <w:sz w:val="24"/>
          <w:szCs w:val="24"/>
        </w:rPr>
        <w:t xml:space="preserve"> módszerrel lehet nyomon követni wolfram elektród és </w:t>
      </w:r>
      <w:proofErr w:type="spellStart"/>
      <w:r w:rsidRPr="007D07C0">
        <w:rPr>
          <w:rFonts w:ascii="Times New Roman" w:hAnsi="Times New Roman" w:cs="Times New Roman"/>
          <w:sz w:val="24"/>
          <w:szCs w:val="24"/>
        </w:rPr>
        <w:t>ferricianid</w:t>
      </w:r>
      <w:proofErr w:type="spellEnd"/>
      <w:r w:rsidRPr="007D07C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D07C0">
        <w:rPr>
          <w:rFonts w:ascii="Times New Roman" w:hAnsi="Times New Roman" w:cs="Times New Roman"/>
          <w:sz w:val="24"/>
          <w:szCs w:val="24"/>
        </w:rPr>
        <w:t>ferrocianid</w:t>
      </w:r>
      <w:proofErr w:type="spellEnd"/>
      <w:r w:rsidRPr="007D07C0">
        <w:rPr>
          <w:rFonts w:ascii="Times New Roman" w:hAnsi="Times New Roman" w:cs="Times New Roman"/>
          <w:sz w:val="24"/>
          <w:szCs w:val="24"/>
        </w:rPr>
        <w:t xml:space="preserve"> átalakulás monitorozásával. </w:t>
      </w:r>
    </w:p>
    <w:p w:rsidR="00A405F4" w:rsidRPr="007D07C0" w:rsidRDefault="00A405F4" w:rsidP="003D1C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7C0">
        <w:rPr>
          <w:rFonts w:ascii="Times New Roman" w:hAnsi="Times New Roman" w:cs="Times New Roman"/>
          <w:sz w:val="24"/>
          <w:szCs w:val="24"/>
        </w:rPr>
        <w:t>Egy másik tanulm</w:t>
      </w:r>
      <w:r w:rsidR="00C34AAF" w:rsidRPr="007D07C0">
        <w:rPr>
          <w:rFonts w:ascii="Times New Roman" w:hAnsi="Times New Roman" w:cs="Times New Roman"/>
          <w:sz w:val="24"/>
          <w:szCs w:val="24"/>
        </w:rPr>
        <w:t>á</w:t>
      </w:r>
      <w:r w:rsidRPr="007D07C0">
        <w:rPr>
          <w:rFonts w:ascii="Times New Roman" w:hAnsi="Times New Roman" w:cs="Times New Roman"/>
          <w:sz w:val="24"/>
          <w:szCs w:val="24"/>
        </w:rPr>
        <w:t xml:space="preserve">ny során </w:t>
      </w:r>
      <w:proofErr w:type="spellStart"/>
      <w:r w:rsidRPr="007D07C0">
        <w:rPr>
          <w:rFonts w:ascii="Times New Roman" w:hAnsi="Times New Roman" w:cs="Times New Roman"/>
          <w:sz w:val="24"/>
          <w:szCs w:val="24"/>
        </w:rPr>
        <w:t>ChOx</w:t>
      </w:r>
      <w:proofErr w:type="spellEnd"/>
      <w:r w:rsidRPr="007D07C0">
        <w:rPr>
          <w:rFonts w:ascii="Times New Roman" w:hAnsi="Times New Roman" w:cs="Times New Roman"/>
          <w:sz w:val="24"/>
          <w:szCs w:val="24"/>
        </w:rPr>
        <w:t xml:space="preserve"> segítségével kifejlesztettek egy szerves fázisú enzim elektródot (OPEE), amely segítségével meghatározgató a </w:t>
      </w:r>
      <w:r w:rsidR="00EE4F1D" w:rsidRPr="007D07C0">
        <w:rPr>
          <w:rFonts w:ascii="Times New Roman" w:hAnsi="Times New Roman" w:cs="Times New Roman"/>
          <w:sz w:val="24"/>
          <w:szCs w:val="24"/>
        </w:rPr>
        <w:t>koleszterin</w:t>
      </w:r>
      <w:r w:rsidRPr="007D07C0">
        <w:rPr>
          <w:rFonts w:ascii="Times New Roman" w:hAnsi="Times New Roman" w:cs="Times New Roman"/>
          <w:sz w:val="24"/>
          <w:szCs w:val="24"/>
        </w:rPr>
        <w:t xml:space="preserve"> koncentráció a </w:t>
      </w:r>
      <w:proofErr w:type="spellStart"/>
      <w:r w:rsidRPr="007D07C0">
        <w:rPr>
          <w:rFonts w:ascii="Times New Roman" w:hAnsi="Times New Roman" w:cs="Times New Roman"/>
          <w:sz w:val="24"/>
          <w:szCs w:val="24"/>
        </w:rPr>
        <w:t>kolroform</w:t>
      </w:r>
      <w:proofErr w:type="spellEnd"/>
      <w:r w:rsidRPr="007D07C0">
        <w:rPr>
          <w:rFonts w:ascii="Times New Roman" w:hAnsi="Times New Roman" w:cs="Times New Roman"/>
          <w:sz w:val="24"/>
          <w:szCs w:val="24"/>
        </w:rPr>
        <w:t xml:space="preserve">/hexán elegyben. </w:t>
      </w:r>
    </w:p>
    <w:p w:rsidR="003D1E78" w:rsidRPr="007D07C0" w:rsidRDefault="00C34AAF" w:rsidP="003D1C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7C0">
        <w:rPr>
          <w:rFonts w:ascii="Times New Roman" w:hAnsi="Times New Roman" w:cs="Times New Roman"/>
          <w:sz w:val="24"/>
          <w:szCs w:val="24"/>
        </w:rPr>
        <w:t xml:space="preserve">További </w:t>
      </w:r>
      <w:proofErr w:type="spellStart"/>
      <w:r w:rsidRPr="007D07C0">
        <w:rPr>
          <w:rFonts w:ascii="Times New Roman" w:hAnsi="Times New Roman" w:cs="Times New Roman"/>
          <w:sz w:val="24"/>
          <w:szCs w:val="24"/>
        </w:rPr>
        <w:t>bioszenzorok</w:t>
      </w:r>
      <w:proofErr w:type="spellEnd"/>
      <w:r w:rsidRPr="007D07C0">
        <w:rPr>
          <w:rFonts w:ascii="Times New Roman" w:hAnsi="Times New Roman" w:cs="Times New Roman"/>
          <w:sz w:val="24"/>
          <w:szCs w:val="24"/>
        </w:rPr>
        <w:t xml:space="preserve">: </w:t>
      </w:r>
      <w:r w:rsidR="007D07C0" w:rsidRPr="007D07C0">
        <w:rPr>
          <w:rFonts w:ascii="Times New Roman" w:hAnsi="Times New Roman" w:cs="Times New Roman"/>
          <w:sz w:val="24"/>
          <w:szCs w:val="24"/>
        </w:rPr>
        <w:t xml:space="preserve">az enzim membránt </w:t>
      </w:r>
      <w:proofErr w:type="spellStart"/>
      <w:r w:rsidRPr="007D07C0">
        <w:rPr>
          <w:rFonts w:ascii="Times New Roman" w:hAnsi="Times New Roman" w:cs="Times New Roman"/>
          <w:sz w:val="24"/>
          <w:szCs w:val="24"/>
        </w:rPr>
        <w:t>fotoszenzitív</w:t>
      </w:r>
      <w:proofErr w:type="spellEnd"/>
      <w:r w:rsidRPr="007D07C0">
        <w:rPr>
          <w:rFonts w:ascii="Times New Roman" w:hAnsi="Times New Roman" w:cs="Times New Roman"/>
          <w:sz w:val="24"/>
          <w:szCs w:val="24"/>
        </w:rPr>
        <w:t xml:space="preserve"> </w:t>
      </w:r>
      <w:r w:rsidR="003D1E78" w:rsidRPr="007D07C0">
        <w:rPr>
          <w:rFonts w:ascii="Times New Roman" w:hAnsi="Times New Roman" w:cs="Times New Roman"/>
          <w:sz w:val="24"/>
          <w:szCs w:val="24"/>
        </w:rPr>
        <w:t>polimer és ultra vékony dialízis membrán segítségével készítették el, amelyet áramlási rendszerbe helyeztek, egy Clark-típusú oxigén elektródra</w:t>
      </w:r>
      <w:r w:rsidR="007D07C0" w:rsidRPr="007D07C0">
        <w:rPr>
          <w:rFonts w:ascii="Times New Roman" w:hAnsi="Times New Roman" w:cs="Times New Roman"/>
          <w:sz w:val="24"/>
          <w:szCs w:val="24"/>
        </w:rPr>
        <w:t xml:space="preserve"> rögzítetten</w:t>
      </w:r>
      <w:r w:rsidR="003D1E78" w:rsidRPr="007D07C0">
        <w:rPr>
          <w:rFonts w:ascii="Times New Roman" w:hAnsi="Times New Roman" w:cs="Times New Roman"/>
          <w:sz w:val="24"/>
          <w:szCs w:val="24"/>
        </w:rPr>
        <w:t>.</w:t>
      </w:r>
    </w:p>
    <w:p w:rsidR="007D07C0" w:rsidRPr="007D07C0" w:rsidRDefault="00823573" w:rsidP="003D1C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7C0">
        <w:rPr>
          <w:rFonts w:ascii="Times New Roman" w:hAnsi="Times New Roman" w:cs="Times New Roman"/>
          <w:sz w:val="24"/>
          <w:szCs w:val="24"/>
        </w:rPr>
        <w:t>A FIA</w:t>
      </w:r>
      <w:r w:rsidR="007D07C0" w:rsidRPr="007D07C0">
        <w:rPr>
          <w:rFonts w:ascii="Times New Roman" w:hAnsi="Times New Roman" w:cs="Times New Roman"/>
          <w:sz w:val="24"/>
          <w:szCs w:val="24"/>
        </w:rPr>
        <w:t xml:space="preserve"> (flow </w:t>
      </w:r>
      <w:proofErr w:type="spellStart"/>
      <w:r w:rsidR="007D07C0" w:rsidRPr="007D07C0">
        <w:rPr>
          <w:rFonts w:ascii="Times New Roman" w:hAnsi="Times New Roman" w:cs="Times New Roman"/>
          <w:sz w:val="24"/>
          <w:szCs w:val="24"/>
        </w:rPr>
        <w:t>injection</w:t>
      </w:r>
      <w:proofErr w:type="spellEnd"/>
      <w:r w:rsidR="007D07C0" w:rsidRPr="007D0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7C0" w:rsidRPr="007D07C0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="007D07C0" w:rsidRPr="007D07C0">
        <w:rPr>
          <w:rFonts w:ascii="Times New Roman" w:hAnsi="Times New Roman" w:cs="Times New Roman"/>
          <w:sz w:val="24"/>
          <w:szCs w:val="24"/>
        </w:rPr>
        <w:t>)</w:t>
      </w:r>
      <w:r w:rsidRPr="007D07C0">
        <w:rPr>
          <w:rFonts w:ascii="Times New Roman" w:hAnsi="Times New Roman" w:cs="Times New Roman"/>
          <w:sz w:val="24"/>
          <w:szCs w:val="24"/>
        </w:rPr>
        <w:t xml:space="preserve"> módszert</w:t>
      </w:r>
      <w:r w:rsidR="007D07C0" w:rsidRPr="007D07C0">
        <w:rPr>
          <w:rFonts w:ascii="Times New Roman" w:hAnsi="Times New Roman" w:cs="Times New Roman"/>
          <w:sz w:val="24"/>
          <w:szCs w:val="24"/>
        </w:rPr>
        <w:t xml:space="preserve"> a reaktorok esetében</w:t>
      </w:r>
      <w:r w:rsidRPr="007D07C0">
        <w:rPr>
          <w:rFonts w:ascii="Times New Roman" w:hAnsi="Times New Roman" w:cs="Times New Roman"/>
          <w:sz w:val="24"/>
          <w:szCs w:val="24"/>
        </w:rPr>
        <w:t xml:space="preserve"> a</w:t>
      </w:r>
      <w:r w:rsidR="003D1E78" w:rsidRPr="007D07C0">
        <w:rPr>
          <w:rFonts w:ascii="Times New Roman" w:hAnsi="Times New Roman" w:cs="Times New Roman"/>
          <w:sz w:val="24"/>
          <w:szCs w:val="24"/>
        </w:rPr>
        <w:t xml:space="preserve">z enzimek </w:t>
      </w:r>
      <w:proofErr w:type="spellStart"/>
      <w:r w:rsidR="003D1E78" w:rsidRPr="007D07C0">
        <w:rPr>
          <w:rFonts w:ascii="Times New Roman" w:hAnsi="Times New Roman" w:cs="Times New Roman"/>
          <w:sz w:val="24"/>
          <w:szCs w:val="24"/>
        </w:rPr>
        <w:t>szilika</w:t>
      </w:r>
      <w:proofErr w:type="spellEnd"/>
      <w:r w:rsidR="003D1E78" w:rsidRPr="007D07C0">
        <w:rPr>
          <w:rFonts w:ascii="Times New Roman" w:hAnsi="Times New Roman" w:cs="Times New Roman"/>
          <w:sz w:val="24"/>
          <w:szCs w:val="24"/>
        </w:rPr>
        <w:t xml:space="preserve"> ágyra való </w:t>
      </w:r>
      <w:r w:rsidR="007D07C0" w:rsidRPr="007D07C0">
        <w:rPr>
          <w:rFonts w:ascii="Times New Roman" w:hAnsi="Times New Roman" w:cs="Times New Roman"/>
          <w:sz w:val="24"/>
          <w:szCs w:val="24"/>
        </w:rPr>
        <w:t>rögzítésével vizsgálták.</w:t>
      </w:r>
      <w:r w:rsidRPr="007D07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E78" w:rsidRPr="007D07C0" w:rsidRDefault="00823573" w:rsidP="003D1C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7C0">
        <w:rPr>
          <w:rFonts w:ascii="Times New Roman" w:hAnsi="Times New Roman" w:cs="Times New Roman"/>
          <w:sz w:val="24"/>
          <w:szCs w:val="24"/>
        </w:rPr>
        <w:t xml:space="preserve">Az optikai </w:t>
      </w:r>
      <w:r w:rsidR="00EE4F1D" w:rsidRPr="007D07C0">
        <w:rPr>
          <w:rFonts w:ascii="Times New Roman" w:hAnsi="Times New Roman" w:cs="Times New Roman"/>
          <w:sz w:val="24"/>
          <w:szCs w:val="24"/>
        </w:rPr>
        <w:t>koleszterin</w:t>
      </w:r>
      <w:r w:rsidRPr="007D0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C0">
        <w:rPr>
          <w:rFonts w:ascii="Times New Roman" w:hAnsi="Times New Roman" w:cs="Times New Roman"/>
          <w:sz w:val="24"/>
          <w:szCs w:val="24"/>
        </w:rPr>
        <w:t>bioszenzorok</w:t>
      </w:r>
      <w:proofErr w:type="spellEnd"/>
      <w:r w:rsidR="007D07C0" w:rsidRPr="007D07C0">
        <w:rPr>
          <w:rFonts w:ascii="Times New Roman" w:hAnsi="Times New Roman" w:cs="Times New Roman"/>
          <w:sz w:val="24"/>
          <w:szCs w:val="24"/>
        </w:rPr>
        <w:t xml:space="preserve"> is léteznek, melyeket</w:t>
      </w:r>
      <w:r w:rsidRPr="007D07C0">
        <w:rPr>
          <w:rFonts w:ascii="Times New Roman" w:hAnsi="Times New Roman" w:cs="Times New Roman"/>
          <w:sz w:val="24"/>
          <w:szCs w:val="24"/>
        </w:rPr>
        <w:t xml:space="preserve"> ugyancsak </w:t>
      </w:r>
      <w:r w:rsidR="00EE4F1D" w:rsidRPr="007D07C0">
        <w:rPr>
          <w:rFonts w:ascii="Times New Roman" w:hAnsi="Times New Roman" w:cs="Times New Roman"/>
          <w:sz w:val="24"/>
          <w:szCs w:val="24"/>
        </w:rPr>
        <w:t>koleszterin</w:t>
      </w:r>
      <w:r w:rsidRPr="007D07C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D07C0">
        <w:rPr>
          <w:rFonts w:ascii="Times New Roman" w:hAnsi="Times New Roman" w:cs="Times New Roman"/>
          <w:sz w:val="24"/>
          <w:szCs w:val="24"/>
        </w:rPr>
        <w:t>oxidáz</w:t>
      </w:r>
      <w:proofErr w:type="spellEnd"/>
      <w:r w:rsidRPr="007D07C0">
        <w:rPr>
          <w:rFonts w:ascii="Times New Roman" w:hAnsi="Times New Roman" w:cs="Times New Roman"/>
          <w:sz w:val="24"/>
          <w:szCs w:val="24"/>
        </w:rPr>
        <w:t xml:space="preserve"> immobilizálásával </w:t>
      </w:r>
      <w:r w:rsidR="007D07C0" w:rsidRPr="007D07C0">
        <w:rPr>
          <w:rFonts w:ascii="Times New Roman" w:hAnsi="Times New Roman" w:cs="Times New Roman"/>
          <w:sz w:val="24"/>
          <w:szCs w:val="24"/>
        </w:rPr>
        <w:t>készülnek, amelyet</w:t>
      </w:r>
      <w:r w:rsidRPr="007D0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C0">
        <w:rPr>
          <w:rFonts w:ascii="Times New Roman" w:hAnsi="Times New Roman" w:cs="Times New Roman"/>
          <w:sz w:val="24"/>
          <w:szCs w:val="24"/>
        </w:rPr>
        <w:t>oktadecil</w:t>
      </w:r>
      <w:proofErr w:type="spellEnd"/>
      <w:r w:rsidRPr="007D0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C0">
        <w:rPr>
          <w:rFonts w:ascii="Times New Roman" w:hAnsi="Times New Roman" w:cs="Times New Roman"/>
          <w:sz w:val="24"/>
          <w:szCs w:val="24"/>
        </w:rPr>
        <w:t>szilika</w:t>
      </w:r>
      <w:proofErr w:type="spellEnd"/>
      <w:r w:rsidRPr="007D07C0">
        <w:rPr>
          <w:rFonts w:ascii="Times New Roman" w:hAnsi="Times New Roman" w:cs="Times New Roman"/>
          <w:sz w:val="24"/>
          <w:szCs w:val="24"/>
        </w:rPr>
        <w:t xml:space="preserve"> részekkel a </w:t>
      </w:r>
      <w:proofErr w:type="spellStart"/>
      <w:r w:rsidRPr="007D07C0">
        <w:rPr>
          <w:rFonts w:ascii="Times New Roman" w:hAnsi="Times New Roman" w:cs="Times New Roman"/>
          <w:sz w:val="24"/>
          <w:szCs w:val="24"/>
        </w:rPr>
        <w:t>polivinil</w:t>
      </w:r>
      <w:proofErr w:type="spellEnd"/>
      <w:r w:rsidRPr="007D07C0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7D07C0">
        <w:rPr>
          <w:rFonts w:ascii="Times New Roman" w:hAnsi="Times New Roman" w:cs="Times New Roman"/>
          <w:sz w:val="24"/>
          <w:szCs w:val="24"/>
        </w:rPr>
        <w:t>karboximetil</w:t>
      </w:r>
      <w:proofErr w:type="spellEnd"/>
      <w:r w:rsidRPr="007D0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C0">
        <w:rPr>
          <w:rFonts w:ascii="Times New Roman" w:hAnsi="Times New Roman" w:cs="Times New Roman"/>
          <w:sz w:val="24"/>
          <w:szCs w:val="24"/>
        </w:rPr>
        <w:t>kompolimerek</w:t>
      </w:r>
      <w:proofErr w:type="spellEnd"/>
      <w:r w:rsidRPr="007D0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C0">
        <w:rPr>
          <w:rFonts w:ascii="Times New Roman" w:hAnsi="Times New Roman" w:cs="Times New Roman"/>
          <w:sz w:val="24"/>
          <w:szCs w:val="24"/>
        </w:rPr>
        <w:t>hidrogél</w:t>
      </w:r>
      <w:proofErr w:type="spellEnd"/>
      <w:r w:rsidRPr="007D07C0">
        <w:rPr>
          <w:rFonts w:ascii="Times New Roman" w:hAnsi="Times New Roman" w:cs="Times New Roman"/>
          <w:sz w:val="24"/>
          <w:szCs w:val="24"/>
        </w:rPr>
        <w:t xml:space="preserve"> mátrix hálójában</w:t>
      </w:r>
      <w:r w:rsidR="007D07C0" w:rsidRPr="007D07C0">
        <w:rPr>
          <w:rFonts w:ascii="Times New Roman" w:hAnsi="Times New Roman" w:cs="Times New Roman"/>
          <w:sz w:val="24"/>
          <w:szCs w:val="24"/>
        </w:rPr>
        <w:t xml:space="preserve"> rögzítenek</w:t>
      </w:r>
      <w:r w:rsidRPr="007D07C0">
        <w:rPr>
          <w:rFonts w:ascii="Times New Roman" w:hAnsi="Times New Roman" w:cs="Times New Roman"/>
          <w:sz w:val="24"/>
          <w:szCs w:val="24"/>
        </w:rPr>
        <w:t>.</w:t>
      </w:r>
    </w:p>
    <w:p w:rsidR="00686CA8" w:rsidRDefault="00686CA8" w:rsidP="003D1C22">
      <w:pPr>
        <w:spacing w:line="360" w:lineRule="auto"/>
        <w:jc w:val="both"/>
      </w:pPr>
    </w:p>
    <w:p w:rsidR="004966E6" w:rsidRDefault="004966E6" w:rsidP="00234688">
      <w:pPr>
        <w:jc w:val="both"/>
        <w:rPr>
          <w:sz w:val="32"/>
          <w:szCs w:val="32"/>
        </w:rPr>
      </w:pPr>
      <w:r w:rsidRPr="004966E6">
        <w:rPr>
          <w:sz w:val="32"/>
          <w:szCs w:val="32"/>
        </w:rPr>
        <w:t>Glükóz-</w:t>
      </w:r>
      <w:proofErr w:type="spellStart"/>
      <w:r w:rsidRPr="004966E6">
        <w:rPr>
          <w:sz w:val="32"/>
          <w:szCs w:val="32"/>
        </w:rPr>
        <w:t>oxidázok</w:t>
      </w:r>
      <w:proofErr w:type="spellEnd"/>
      <w:r w:rsidRPr="004966E6">
        <w:rPr>
          <w:sz w:val="32"/>
          <w:szCs w:val="32"/>
        </w:rPr>
        <w:t>:</w:t>
      </w:r>
    </w:p>
    <w:p w:rsidR="004966E6" w:rsidRPr="003443AE" w:rsidRDefault="004966E6" w:rsidP="003443AE">
      <w:pPr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966E6" w:rsidRPr="003443AE" w:rsidRDefault="004966E6" w:rsidP="003443AE">
      <w:pPr>
        <w:spacing w:line="360" w:lineRule="auto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A glükóz-</w:t>
      </w:r>
      <w:proofErr w:type="spellStart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oxidázok</w:t>
      </w:r>
      <w:proofErr w:type="spellEnd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r</w:t>
      </w:r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edox</w:t>
      </w:r>
      <w:proofErr w:type="spellEnd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 enzimek</w:t>
      </w:r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, számos felhasználásuk ismert. napjainkban az ipari jelentőségük egyre növekszik, ez megmutatkozik a </w:t>
      </w:r>
      <w:proofErr w:type="spellStart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GOx</w:t>
      </w:r>
      <w:proofErr w:type="spellEnd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 alapú </w:t>
      </w:r>
      <w:proofErr w:type="spellStart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bioszenzorok</w:t>
      </w:r>
      <w:proofErr w:type="spellEnd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 használatában, valamint a textilipari és élelmiszeripari jelentőségükben.</w:t>
      </w:r>
    </w:p>
    <w:p w:rsidR="004966E6" w:rsidRPr="003443AE" w:rsidRDefault="004966E6" w:rsidP="003443AE">
      <w:pPr>
        <w:spacing w:line="360" w:lineRule="auto"/>
        <w:ind w:left="-426"/>
        <w:jc w:val="both"/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</w:pPr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Maga az enzim </w:t>
      </w:r>
      <w:proofErr w:type="spellStart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flavoprotein</w:t>
      </w:r>
      <w:proofErr w:type="spellEnd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, ami az jelenti, hogy </w:t>
      </w:r>
      <w:proofErr w:type="spellStart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alegységenként</w:t>
      </w:r>
      <w:proofErr w:type="spellEnd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 egy FAD (</w:t>
      </w:r>
      <w:proofErr w:type="spellStart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Flavin-adenin-dinukleotid</w:t>
      </w:r>
      <w:proofErr w:type="spellEnd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) molekulát tar</w:t>
      </w:r>
      <w:r w:rsidR="00446685"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talmaz, ami nem kovalensen köt h</w:t>
      </w:r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ozzá.</w:t>
      </w:r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:rsidR="00446685" w:rsidRPr="003443AE" w:rsidRDefault="00446685" w:rsidP="003443AE">
      <w:pPr>
        <w:pStyle w:val="Listaszerbekezds"/>
        <w:spacing w:line="360" w:lineRule="auto"/>
        <w:ind w:left="-426"/>
        <w:jc w:val="both"/>
        <w:rPr>
          <w:color w:val="000000" w:themeColor="text1"/>
        </w:rPr>
      </w:pPr>
    </w:p>
    <w:p w:rsidR="004966E6" w:rsidRPr="003443AE" w:rsidRDefault="00446685" w:rsidP="003443AE">
      <w:pPr>
        <w:spacing w:line="360" w:lineRule="auto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3AE">
        <w:rPr>
          <w:rFonts w:ascii="Times New Roman" w:eastAsia="+mn-ea" w:hAnsi="Times New Roman" w:cs="Times New Roman"/>
          <w:i/>
          <w:iCs/>
          <w:color w:val="000000" w:themeColor="text1"/>
          <w:kern w:val="24"/>
          <w:sz w:val="24"/>
          <w:szCs w:val="24"/>
        </w:rPr>
        <w:t xml:space="preserve">Az </w:t>
      </w:r>
      <w:proofErr w:type="spellStart"/>
      <w:r w:rsidR="004966E6" w:rsidRPr="003443AE">
        <w:rPr>
          <w:rFonts w:ascii="Times New Roman" w:eastAsia="+mn-ea" w:hAnsi="Times New Roman" w:cs="Times New Roman"/>
          <w:i/>
          <w:iCs/>
          <w:color w:val="000000" w:themeColor="text1"/>
          <w:kern w:val="24"/>
          <w:sz w:val="24"/>
          <w:szCs w:val="24"/>
        </w:rPr>
        <w:t>Aspergillus</w:t>
      </w:r>
      <w:proofErr w:type="spellEnd"/>
      <w:r w:rsidR="004966E6" w:rsidRPr="003443AE">
        <w:rPr>
          <w:rFonts w:ascii="Times New Roman" w:eastAsia="+mn-ea" w:hAnsi="Times New Roman" w:cs="Times New Roman"/>
          <w:i/>
          <w:iCs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4966E6" w:rsidRPr="003443AE">
        <w:rPr>
          <w:rFonts w:ascii="Times New Roman" w:eastAsia="+mn-ea" w:hAnsi="Times New Roman" w:cs="Times New Roman"/>
          <w:i/>
          <w:iCs/>
          <w:color w:val="000000" w:themeColor="text1"/>
          <w:kern w:val="24"/>
          <w:sz w:val="24"/>
          <w:szCs w:val="24"/>
        </w:rPr>
        <w:t>niger</w:t>
      </w:r>
      <w:proofErr w:type="spellEnd"/>
      <w:r w:rsidR="004966E6" w:rsidRPr="003443AE">
        <w:rPr>
          <w:rFonts w:ascii="Times New Roman" w:eastAsia="+mn-ea" w:hAnsi="Times New Roman" w:cs="Times New Roman"/>
          <w:i/>
          <w:iCs/>
          <w:color w:val="000000" w:themeColor="text1"/>
          <w:kern w:val="24"/>
          <w:sz w:val="24"/>
          <w:szCs w:val="24"/>
        </w:rPr>
        <w:t xml:space="preserve">, </w:t>
      </w:r>
      <w:proofErr w:type="spellStart"/>
      <w:r w:rsidR="004966E6" w:rsidRPr="003443AE">
        <w:rPr>
          <w:rFonts w:ascii="Times New Roman" w:eastAsia="+mn-ea" w:hAnsi="Times New Roman" w:cs="Times New Roman"/>
          <w:i/>
          <w:iCs/>
          <w:color w:val="000000" w:themeColor="text1"/>
          <w:kern w:val="24"/>
          <w:sz w:val="24"/>
          <w:szCs w:val="24"/>
        </w:rPr>
        <w:t>Penicillium</w:t>
      </w:r>
      <w:proofErr w:type="spellEnd"/>
      <w:r w:rsidR="004966E6" w:rsidRPr="003443AE">
        <w:rPr>
          <w:rFonts w:ascii="Times New Roman" w:eastAsia="+mn-ea" w:hAnsi="Times New Roman" w:cs="Times New Roman"/>
          <w:i/>
          <w:iCs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4966E6" w:rsidRPr="003443AE">
        <w:rPr>
          <w:rFonts w:ascii="Times New Roman" w:eastAsia="+mn-ea" w:hAnsi="Times New Roman" w:cs="Times New Roman"/>
          <w:i/>
          <w:iCs/>
          <w:color w:val="000000" w:themeColor="text1"/>
          <w:kern w:val="24"/>
          <w:sz w:val="24"/>
          <w:szCs w:val="24"/>
        </w:rPr>
        <w:t>amagasakiense</w:t>
      </w:r>
      <w:proofErr w:type="spellEnd"/>
      <w:r w:rsidR="004966E6" w:rsidRPr="003443AE">
        <w:rPr>
          <w:rFonts w:ascii="Times New Roman" w:eastAsia="+mn-ea" w:hAnsi="Times New Roman" w:cs="Times New Roman"/>
          <w:i/>
          <w:iCs/>
          <w:color w:val="000000" w:themeColor="text1"/>
          <w:kern w:val="24"/>
          <w:sz w:val="24"/>
          <w:szCs w:val="24"/>
        </w:rPr>
        <w:t xml:space="preserve"> </w:t>
      </w:r>
      <w:r w:rsidRPr="003443AE">
        <w:rPr>
          <w:rFonts w:ascii="Times New Roman" w:eastAsia="+mn-ea" w:hAnsi="Times New Roman" w:cs="Times New Roman"/>
          <w:i/>
          <w:iCs/>
          <w:color w:val="000000" w:themeColor="text1"/>
          <w:kern w:val="24"/>
          <w:sz w:val="24"/>
          <w:szCs w:val="24"/>
        </w:rPr>
        <w:t xml:space="preserve">a </w:t>
      </w:r>
      <w:r w:rsidR="004966E6"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fő termelő mikroorganizmus</w:t>
      </w:r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ai, ezek mellett </w:t>
      </w:r>
      <w:r w:rsidRPr="003443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P. </w:t>
      </w:r>
      <w:proofErr w:type="spellStart"/>
      <w:r w:rsidRPr="003443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purpurogenum</w:t>
      </w:r>
      <w:proofErr w:type="spellEnd"/>
      <w:r w:rsidRPr="003443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P. </w:t>
      </w:r>
      <w:proofErr w:type="spellStart"/>
      <w:r w:rsidRPr="003443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variabile</w:t>
      </w:r>
      <w:proofErr w:type="spellEnd"/>
      <w:r w:rsidRPr="003443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P. </w:t>
      </w:r>
      <w:proofErr w:type="spellStart"/>
      <w:r w:rsidRPr="003443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chrysogenum</w:t>
      </w:r>
      <w:proofErr w:type="spellEnd"/>
      <w:r w:rsidRPr="003443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34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Pr="003443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A. </w:t>
      </w:r>
      <w:proofErr w:type="spellStart"/>
      <w:r w:rsidRPr="003443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fumaricus</w:t>
      </w:r>
      <w:proofErr w:type="spellEnd"/>
      <w:r w:rsidRPr="003443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Pr="003443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P. </w:t>
      </w:r>
      <w:proofErr w:type="spellStart"/>
      <w:r w:rsidRPr="003443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notatum</w:t>
      </w:r>
      <w:proofErr w:type="spellEnd"/>
      <w:r w:rsidRPr="003443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P. </w:t>
      </w:r>
      <w:proofErr w:type="spellStart"/>
      <w:r w:rsidRPr="003443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funiculosum</w:t>
      </w:r>
      <w:proofErr w:type="spellEnd"/>
      <w:r w:rsidRPr="003443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3443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3443A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és</w:t>
      </w:r>
      <w:r w:rsidRPr="003443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P. </w:t>
      </w:r>
      <w:proofErr w:type="spellStart"/>
      <w:r w:rsidRPr="003443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piceum</w:t>
      </w:r>
      <w:proofErr w:type="spellEnd"/>
      <w:r w:rsidRPr="003443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3443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3443A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is termeli, viszont a legnagyobb aktivitással ez előbbi mikroorganizmusok által termelt enzimek rendelkeznek.</w:t>
      </w:r>
    </w:p>
    <w:p w:rsidR="004966E6" w:rsidRPr="003443AE" w:rsidRDefault="004966E6" w:rsidP="003443AE">
      <w:pPr>
        <w:spacing w:line="360" w:lineRule="auto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Felépítésük:  </w:t>
      </w:r>
      <w:proofErr w:type="spellStart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Homodimer</w:t>
      </w:r>
      <w:proofErr w:type="spellEnd"/>
      <w:proofErr w:type="gramEnd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glikoproteinek</w:t>
      </w:r>
      <w:proofErr w:type="spellEnd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, 160 </w:t>
      </w:r>
      <w:proofErr w:type="spellStart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kDA</w:t>
      </w:r>
      <w:proofErr w:type="spellEnd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proofErr w:type="spellStart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alegységenként</w:t>
      </w:r>
      <w:proofErr w:type="spellEnd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 1 FAD. Az alegységek disszociációja </w:t>
      </w:r>
      <w:proofErr w:type="spellStart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denaturációs</w:t>
      </w:r>
      <w:proofErr w:type="spellEnd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 körülmények közt lehetséges</w:t>
      </w:r>
      <w:r w:rsidR="00446685"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, ekkor a FAD molekula is </w:t>
      </w:r>
      <w:proofErr w:type="spellStart"/>
      <w:r w:rsidR="00446685"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ledisszociál</w:t>
      </w:r>
      <w:proofErr w:type="spellEnd"/>
      <w:r w:rsidR="00446685"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 a </w:t>
      </w:r>
      <w:proofErr w:type="spellStart"/>
      <w:r w:rsidR="00446685"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léncról</w:t>
      </w:r>
      <w:proofErr w:type="spellEnd"/>
      <w:r w:rsidR="00446685"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4966E6" w:rsidRPr="003443AE" w:rsidRDefault="004966E6" w:rsidP="003443AE">
      <w:pPr>
        <w:spacing w:line="360" w:lineRule="auto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3AE">
        <w:rPr>
          <w:rFonts w:ascii="Times New Roman" w:eastAsia="+mn-ea" w:hAnsi="Times New Roman" w:cs="Times New Roman"/>
          <w:i/>
          <w:iCs/>
          <w:color w:val="000000" w:themeColor="text1"/>
          <w:kern w:val="24"/>
          <w:sz w:val="24"/>
          <w:szCs w:val="24"/>
        </w:rPr>
        <w:t xml:space="preserve">A. </w:t>
      </w:r>
      <w:proofErr w:type="spellStart"/>
      <w:r w:rsidRPr="003443AE">
        <w:rPr>
          <w:rFonts w:ascii="Times New Roman" w:eastAsia="+mn-ea" w:hAnsi="Times New Roman" w:cs="Times New Roman"/>
          <w:i/>
          <w:iCs/>
          <w:color w:val="000000" w:themeColor="text1"/>
          <w:kern w:val="24"/>
          <w:sz w:val="24"/>
          <w:szCs w:val="24"/>
        </w:rPr>
        <w:t>niger</w:t>
      </w:r>
      <w:proofErr w:type="spellEnd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: 10-16% </w:t>
      </w:r>
      <w:proofErr w:type="spellStart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mannóz</w:t>
      </w:r>
      <w:proofErr w:type="spellEnd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 típusú cukor, N- és O-</w:t>
      </w:r>
      <w:proofErr w:type="spellStart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glikolizációval</w:t>
      </w:r>
      <w:proofErr w:type="spellEnd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 kapcsolódva</w:t>
      </w:r>
      <w:r w:rsidR="00446685"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4966E6" w:rsidRPr="003443AE" w:rsidRDefault="004966E6" w:rsidP="003443AE">
      <w:pPr>
        <w:spacing w:line="360" w:lineRule="auto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A két mikroorganizmus </w:t>
      </w:r>
      <w:r w:rsidR="00446685"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(</w:t>
      </w:r>
      <w:proofErr w:type="spellStart"/>
      <w:r w:rsidR="00446685" w:rsidRPr="003443AE">
        <w:rPr>
          <w:rFonts w:ascii="Times New Roman" w:eastAsia="+mn-ea" w:hAnsi="Times New Roman" w:cs="Times New Roman"/>
          <w:i/>
          <w:iCs/>
          <w:color w:val="000000" w:themeColor="text1"/>
          <w:kern w:val="24"/>
          <w:sz w:val="24"/>
          <w:szCs w:val="24"/>
        </w:rPr>
        <w:t>Aspergillus</w:t>
      </w:r>
      <w:proofErr w:type="spellEnd"/>
      <w:r w:rsidR="00446685" w:rsidRPr="003443AE">
        <w:rPr>
          <w:rFonts w:ascii="Times New Roman" w:eastAsia="+mn-ea" w:hAnsi="Times New Roman" w:cs="Times New Roman"/>
          <w:i/>
          <w:iCs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446685" w:rsidRPr="003443AE">
        <w:rPr>
          <w:rFonts w:ascii="Times New Roman" w:eastAsia="+mn-ea" w:hAnsi="Times New Roman" w:cs="Times New Roman"/>
          <w:i/>
          <w:iCs/>
          <w:color w:val="000000" w:themeColor="text1"/>
          <w:kern w:val="24"/>
          <w:sz w:val="24"/>
          <w:szCs w:val="24"/>
        </w:rPr>
        <w:t>niger</w:t>
      </w:r>
      <w:proofErr w:type="spellEnd"/>
      <w:r w:rsidR="00446685" w:rsidRPr="003443AE">
        <w:rPr>
          <w:rFonts w:ascii="Times New Roman" w:eastAsia="+mn-ea" w:hAnsi="Times New Roman" w:cs="Times New Roman"/>
          <w:i/>
          <w:iCs/>
          <w:color w:val="000000" w:themeColor="text1"/>
          <w:kern w:val="24"/>
          <w:sz w:val="24"/>
          <w:szCs w:val="24"/>
        </w:rPr>
        <w:t xml:space="preserve">, </w:t>
      </w:r>
      <w:proofErr w:type="spellStart"/>
      <w:r w:rsidR="00446685" w:rsidRPr="003443AE">
        <w:rPr>
          <w:rFonts w:ascii="Times New Roman" w:eastAsia="+mn-ea" w:hAnsi="Times New Roman" w:cs="Times New Roman"/>
          <w:i/>
          <w:iCs/>
          <w:color w:val="000000" w:themeColor="text1"/>
          <w:kern w:val="24"/>
          <w:sz w:val="24"/>
          <w:szCs w:val="24"/>
        </w:rPr>
        <w:t>Penicillium</w:t>
      </w:r>
      <w:proofErr w:type="spellEnd"/>
      <w:r w:rsidR="00446685" w:rsidRPr="003443AE">
        <w:rPr>
          <w:rFonts w:ascii="Times New Roman" w:eastAsia="+mn-ea" w:hAnsi="Times New Roman" w:cs="Times New Roman"/>
          <w:i/>
          <w:iCs/>
          <w:color w:val="000000" w:themeColor="text1"/>
          <w:kern w:val="24"/>
          <w:sz w:val="24"/>
          <w:szCs w:val="24"/>
        </w:rPr>
        <w:t xml:space="preserve"> </w:t>
      </w:r>
      <w:proofErr w:type="spellStart"/>
      <w:proofErr w:type="gramStart"/>
      <w:r w:rsidR="00446685" w:rsidRPr="003443AE">
        <w:rPr>
          <w:rFonts w:ascii="Times New Roman" w:eastAsia="+mn-ea" w:hAnsi="Times New Roman" w:cs="Times New Roman"/>
          <w:i/>
          <w:iCs/>
          <w:color w:val="000000" w:themeColor="text1"/>
          <w:kern w:val="24"/>
          <w:sz w:val="24"/>
          <w:szCs w:val="24"/>
        </w:rPr>
        <w:t>amagasakiense</w:t>
      </w:r>
      <w:proofErr w:type="spellEnd"/>
      <w:r w:rsidR="00446685" w:rsidRPr="003443AE">
        <w:rPr>
          <w:rFonts w:ascii="Times New Roman" w:eastAsia="+mn-ea" w:hAnsi="Times New Roman" w:cs="Times New Roman"/>
          <w:i/>
          <w:iCs/>
          <w:color w:val="000000" w:themeColor="text1"/>
          <w:kern w:val="24"/>
          <w:sz w:val="24"/>
          <w:szCs w:val="24"/>
        </w:rPr>
        <w:t xml:space="preserve"> </w:t>
      </w:r>
      <w:r w:rsidR="00446685" w:rsidRPr="003443AE">
        <w:rPr>
          <w:rFonts w:ascii="Times New Roman" w:eastAsia="+mn-ea" w:hAnsi="Times New Roman" w:cs="Times New Roman"/>
          <w:i/>
          <w:iCs/>
          <w:color w:val="000000" w:themeColor="text1"/>
          <w:kern w:val="24"/>
          <w:sz w:val="24"/>
          <w:szCs w:val="24"/>
        </w:rPr>
        <w:t>)</w:t>
      </w:r>
      <w:proofErr w:type="gramEnd"/>
      <w:r w:rsidR="00446685" w:rsidRPr="003443AE">
        <w:rPr>
          <w:rFonts w:ascii="Times New Roman" w:eastAsia="+mn-ea" w:hAnsi="Times New Roman" w:cs="Times New Roman"/>
          <w:i/>
          <w:iCs/>
          <w:color w:val="000000" w:themeColor="text1"/>
          <w:kern w:val="24"/>
          <w:sz w:val="24"/>
          <w:szCs w:val="24"/>
        </w:rPr>
        <w:t xml:space="preserve"> </w:t>
      </w:r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által termelt enzim aminosav-szekvenciája 81%-ban egyezik, oxidációs kinetikában is hasonlóak</w:t>
      </w:r>
      <w:r w:rsidR="00446685"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4966E6" w:rsidRPr="003443AE" w:rsidRDefault="004966E6" w:rsidP="003443AE">
      <w:pPr>
        <w:spacing w:line="36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A </w:t>
      </w:r>
      <w:proofErr w:type="spellStart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Gox</w:t>
      </w:r>
      <w:proofErr w:type="spellEnd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 szenzorok a diabétesz kezelése és a vércukorszint monitorozása miatt nagy egészségügyi jelentőséggel bírnak</w:t>
      </w:r>
      <w:r w:rsidR="00446685"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000000" w:rsidRPr="003443AE" w:rsidRDefault="00446685" w:rsidP="003443AE">
      <w:pPr>
        <w:spacing w:line="360" w:lineRule="auto"/>
        <w:ind w:left="-426"/>
        <w:jc w:val="both"/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</w:pPr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Reakciómechanizmusuk a következő: Az enzim a </w:t>
      </w:r>
      <w:r w:rsidR="003443AE"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>β</w:t>
      </w:r>
      <w:r w:rsidR="003443AE"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-D-glükóz</w:t>
      </w:r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t</w:t>
      </w:r>
      <w:r w:rsidR="003443AE"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 oxidá</w:t>
      </w:r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lja </w:t>
      </w:r>
      <w:r w:rsidR="003443AE"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>δ</w:t>
      </w:r>
      <w:r w:rsidR="003443AE"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–</w:t>
      </w:r>
      <w:proofErr w:type="spellStart"/>
      <w:r w:rsidR="003443AE"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glükonolaktonná</w:t>
      </w:r>
      <w:proofErr w:type="spellEnd"/>
      <w:r w:rsidR="003443AE"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 és H2O2-dá</w:t>
      </w:r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000000" w:rsidRPr="003443AE" w:rsidRDefault="00446685" w:rsidP="003443AE">
      <w:pPr>
        <w:spacing w:line="360" w:lineRule="auto"/>
        <w:ind w:left="-426"/>
        <w:jc w:val="both"/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eastAsia="hu-HU"/>
        </w:rPr>
      </w:pPr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A reakció egy </w:t>
      </w:r>
      <w:proofErr w:type="spellStart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Ping-Pong</w:t>
      </w:r>
      <w:proofErr w:type="spellEnd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Bi-Bi</w:t>
      </w:r>
      <w:proofErr w:type="spellEnd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mehanizmuson</w:t>
      </w:r>
      <w:proofErr w:type="spellEnd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 keresztül megy végbe, melynek van egy reduktív és egy oxidatív félreakciója.</w:t>
      </w:r>
      <w:r w:rsidR="003443AE"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eastAsia="hu-HU"/>
        </w:rPr>
        <w:t xml:space="preserve"> </w:t>
      </w:r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A reduktív reakció alatt a </w:t>
      </w:r>
      <w:proofErr w:type="spellStart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s</w:t>
      </w:r>
      <w:r w:rsidR="003443AE"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eastAsia="hu-HU"/>
        </w:rPr>
        <w:t>zubsztrát</w:t>
      </w:r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on</w:t>
      </w:r>
      <w:proofErr w:type="spellEnd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 keresztül</w:t>
      </w:r>
      <w:r w:rsidR="003443AE"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eastAsia="hu-HU"/>
        </w:rPr>
        <w:t xml:space="preserve"> redukálja a FAD-ot FADH2-vé</w:t>
      </w:r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. </w:t>
      </w:r>
      <w:r w:rsidR="003443AE"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eastAsia="hu-HU"/>
        </w:rPr>
        <w:t xml:space="preserve">A </w:t>
      </w:r>
      <w:r w:rsidR="003443AE"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 w:eastAsia="hu-HU"/>
        </w:rPr>
        <w:t>β</w:t>
      </w:r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-D-glükóz</w:t>
      </w:r>
      <w:r w:rsidR="003443AE"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eastAsia="hu-HU"/>
        </w:rPr>
        <w:t xml:space="preserve"> mellett más cukrok is </w:t>
      </w:r>
      <w:proofErr w:type="spellStart"/>
      <w:r w:rsidR="003443AE"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eastAsia="hu-HU"/>
        </w:rPr>
        <w:t>szubsztrátjai</w:t>
      </w:r>
      <w:proofErr w:type="spellEnd"/>
      <w:r w:rsidR="003443AE"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eastAsia="hu-HU"/>
        </w:rPr>
        <w:t xml:space="preserve"> az enzimnek, de</w:t>
      </w:r>
      <w:r w:rsidR="003443AE"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eastAsia="hu-HU"/>
        </w:rPr>
        <w:t xml:space="preserve"> ezzel mutatja a legnagyobb aktivitást.</w:t>
      </w:r>
    </w:p>
    <w:p w:rsidR="00000000" w:rsidRPr="003443AE" w:rsidRDefault="00446685" w:rsidP="003443AE">
      <w:pPr>
        <w:spacing w:line="360" w:lineRule="auto"/>
        <w:ind w:left="-426"/>
        <w:jc w:val="both"/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</w:pPr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lastRenderedPageBreak/>
        <w:t>Az oxidatív reakció alatt</w:t>
      </w:r>
      <w:r w:rsidR="003443AE"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 O2-vel regenerálódik a FADH2 FAD-</w:t>
      </w:r>
      <w:proofErr w:type="spellStart"/>
      <w:r w:rsidR="003443AE"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dá</w:t>
      </w:r>
      <w:proofErr w:type="spellEnd"/>
      <w:r w:rsidR="003443AE"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majd H2O2 keletkezik. Fontos megjegyezni, hogy </w:t>
      </w:r>
      <w:r w:rsidR="003443AE"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O2 helyett más elektronakceptorok is részt vehetnek a reakcióban, </w:t>
      </w:r>
      <w:proofErr w:type="spellStart"/>
      <w:r w:rsidR="003443AE"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pl</w:t>
      </w:r>
      <w:proofErr w:type="spellEnd"/>
      <w:r w:rsidR="003443AE"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: fém-komplexek, </w:t>
      </w:r>
      <w:proofErr w:type="spellStart"/>
      <w:r w:rsidR="003443AE"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f</w:t>
      </w:r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errocén</w:t>
      </w:r>
      <w:proofErr w:type="spellEnd"/>
      <w:r w:rsidRPr="003443A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 származékok. </w:t>
      </w:r>
    </w:p>
    <w:p w:rsidR="00446685" w:rsidRPr="003443AE" w:rsidRDefault="003D1C22" w:rsidP="003443AE">
      <w:pPr>
        <w:spacing w:line="360" w:lineRule="auto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443AE">
        <w:rPr>
          <w:rFonts w:ascii="Times New Roman" w:hAnsi="Times New Roman" w:cs="Times New Roman"/>
          <w:color w:val="000000" w:themeColor="text1"/>
          <w:sz w:val="24"/>
          <w:szCs w:val="24"/>
        </w:rPr>
        <w:t>GOx</w:t>
      </w:r>
      <w:proofErr w:type="spellEnd"/>
      <w:r w:rsidRPr="0034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43AE">
        <w:rPr>
          <w:rFonts w:ascii="Times New Roman" w:hAnsi="Times New Roman" w:cs="Times New Roman"/>
          <w:color w:val="000000" w:themeColor="text1"/>
          <w:sz w:val="24"/>
          <w:szCs w:val="24"/>
        </w:rPr>
        <w:t>bioszenzorok</w:t>
      </w:r>
      <w:proofErr w:type="spellEnd"/>
      <w:r w:rsidRPr="003443A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00000" w:rsidRDefault="003D1C22" w:rsidP="003443AE">
      <w:pPr>
        <w:pStyle w:val="Listaszerbekezds"/>
        <w:spacing w:line="360" w:lineRule="auto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A </w:t>
      </w:r>
      <w:proofErr w:type="spellStart"/>
      <w:r>
        <w:rPr>
          <w:color w:val="000000" w:themeColor="text1"/>
        </w:rPr>
        <w:t>GOx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bioszenzorok</w:t>
      </w:r>
      <w:proofErr w:type="spellEnd"/>
      <w:r>
        <w:rPr>
          <w:color w:val="000000" w:themeColor="text1"/>
        </w:rPr>
        <w:t xml:space="preserve"> alkalmazása az átlag enzimes </w:t>
      </w:r>
      <w:proofErr w:type="spellStart"/>
      <w:r>
        <w:rPr>
          <w:color w:val="000000" w:themeColor="text1"/>
        </w:rPr>
        <w:t>bioszenzorokhoz</w:t>
      </w:r>
      <w:proofErr w:type="spellEnd"/>
      <w:r>
        <w:rPr>
          <w:color w:val="000000" w:themeColor="text1"/>
        </w:rPr>
        <w:t xml:space="preserve"> képet sokkal olcsóbb, mégis hatalmas jelentőséggel bírnak, legfőképp a gyógyászat terén. Számos felépítésben megtalálhatók, melyekről elmondható, hogy mind az enzimek </w:t>
      </w:r>
      <w:proofErr w:type="gramStart"/>
      <w:r>
        <w:rPr>
          <w:color w:val="000000" w:themeColor="text1"/>
        </w:rPr>
        <w:t>immobilizálásával  alakíthatók</w:t>
      </w:r>
      <w:proofErr w:type="gramEnd"/>
      <w:r>
        <w:rPr>
          <w:color w:val="000000" w:themeColor="text1"/>
        </w:rPr>
        <w:t xml:space="preserve"> ki. Az immobilizálás általában szénfilm elektródokon történik, </w:t>
      </w:r>
      <w:proofErr w:type="spellStart"/>
      <w:r>
        <w:rPr>
          <w:color w:val="000000" w:themeColor="text1"/>
        </w:rPr>
        <w:t>glutáraldehid</w:t>
      </w:r>
      <w:proofErr w:type="spellEnd"/>
      <w:r>
        <w:rPr>
          <w:color w:val="000000" w:themeColor="text1"/>
        </w:rPr>
        <w:t xml:space="preserve"> és borjú-szérum használatával, az elektródokhoz pedig </w:t>
      </w:r>
      <w:proofErr w:type="spellStart"/>
      <w:r>
        <w:rPr>
          <w:color w:val="000000" w:themeColor="text1"/>
        </w:rPr>
        <w:t>amperometriás</w:t>
      </w:r>
      <w:proofErr w:type="spellEnd"/>
      <w:r>
        <w:rPr>
          <w:color w:val="000000" w:themeColor="text1"/>
        </w:rPr>
        <w:t xml:space="preserve"> detektort csatlakoztatnak.</w:t>
      </w:r>
    </w:p>
    <w:p w:rsidR="003D1C22" w:rsidRDefault="003D1C22" w:rsidP="003443AE">
      <w:pPr>
        <w:pStyle w:val="Listaszerbekezds"/>
        <w:spacing w:line="360" w:lineRule="auto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Emellett van számos detektálási lehetőség és felépítés is </w:t>
      </w:r>
      <w:proofErr w:type="spellStart"/>
      <w:r>
        <w:rPr>
          <w:color w:val="000000" w:themeColor="text1"/>
        </w:rPr>
        <w:t>pl</w:t>
      </w:r>
      <w:proofErr w:type="spellEnd"/>
      <w:r>
        <w:rPr>
          <w:color w:val="000000" w:themeColor="text1"/>
        </w:rPr>
        <w:t xml:space="preserve">: optikai szenzorok, </w:t>
      </w:r>
      <w:proofErr w:type="spellStart"/>
      <w:r>
        <w:rPr>
          <w:color w:val="000000" w:themeColor="text1"/>
        </w:rPr>
        <w:t>fluoreszcin</w:t>
      </w:r>
      <w:proofErr w:type="spellEnd"/>
      <w:r>
        <w:rPr>
          <w:color w:val="000000" w:themeColor="text1"/>
        </w:rPr>
        <w:t>.</w:t>
      </w:r>
    </w:p>
    <w:p w:rsidR="003D1C22" w:rsidRPr="003D1C22" w:rsidRDefault="003D1C22" w:rsidP="003443AE">
      <w:pPr>
        <w:pStyle w:val="Listaszerbekezds"/>
        <w:spacing w:line="360" w:lineRule="auto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>Lehetséges rendszerek:</w:t>
      </w:r>
    </w:p>
    <w:p w:rsidR="00000000" w:rsidRPr="003D1C22" w:rsidRDefault="003D1C22" w:rsidP="003D1C22">
      <w:pPr>
        <w:pStyle w:val="Listaszerbekezds"/>
        <w:numPr>
          <w:ilvl w:val="0"/>
          <w:numId w:val="2"/>
        </w:numPr>
        <w:tabs>
          <w:tab w:val="num" w:pos="426"/>
        </w:tabs>
        <w:spacing w:line="360" w:lineRule="auto"/>
        <w:jc w:val="both"/>
        <w:rPr>
          <w:color w:val="000000" w:themeColor="text1"/>
        </w:rPr>
      </w:pPr>
      <w:r w:rsidRPr="003D1C22">
        <w:rPr>
          <w:color w:val="000000" w:themeColor="text1"/>
        </w:rPr>
        <w:t>„T</w:t>
      </w:r>
      <w:r w:rsidR="003443AE" w:rsidRPr="003D1C22">
        <w:rPr>
          <w:color w:val="000000" w:themeColor="text1"/>
        </w:rPr>
        <w:t xml:space="preserve">űszenzor” in vivo monitorozáshoz, implantátum, </w:t>
      </w:r>
      <w:proofErr w:type="spellStart"/>
      <w:r w:rsidR="003443AE" w:rsidRPr="003D1C22">
        <w:rPr>
          <w:color w:val="000000" w:themeColor="text1"/>
        </w:rPr>
        <w:t>closed</w:t>
      </w:r>
      <w:proofErr w:type="spellEnd"/>
      <w:r w:rsidR="003443AE" w:rsidRPr="003D1C22">
        <w:rPr>
          <w:color w:val="000000" w:themeColor="text1"/>
        </w:rPr>
        <w:t xml:space="preserve"> </w:t>
      </w:r>
      <w:proofErr w:type="spellStart"/>
      <w:r w:rsidR="003443AE" w:rsidRPr="003D1C22">
        <w:rPr>
          <w:color w:val="000000" w:themeColor="text1"/>
        </w:rPr>
        <w:t>loop</w:t>
      </w:r>
      <w:proofErr w:type="spellEnd"/>
      <w:r w:rsidR="003443AE" w:rsidRPr="003D1C22">
        <w:rPr>
          <w:color w:val="000000" w:themeColor="text1"/>
        </w:rPr>
        <w:t xml:space="preserve"> </w:t>
      </w:r>
      <w:proofErr w:type="spellStart"/>
      <w:r w:rsidR="003443AE" w:rsidRPr="003D1C22">
        <w:rPr>
          <w:color w:val="000000" w:themeColor="text1"/>
        </w:rPr>
        <w:t>system</w:t>
      </w:r>
      <w:proofErr w:type="spellEnd"/>
      <w:r w:rsidR="003443AE" w:rsidRPr="003D1C22">
        <w:rPr>
          <w:color w:val="000000" w:themeColor="text1"/>
        </w:rPr>
        <w:t xml:space="preserve"> kiépítése: vércukorszint szabályzó </w:t>
      </w:r>
      <w:r w:rsidR="003443AE" w:rsidRPr="003D1C22">
        <w:rPr>
          <w:color w:val="000000" w:themeColor="text1"/>
        </w:rPr>
        <w:t xml:space="preserve">rendszer </w:t>
      </w:r>
    </w:p>
    <w:p w:rsidR="00000000" w:rsidRPr="003D1C22" w:rsidRDefault="003443AE" w:rsidP="003D1C22">
      <w:pPr>
        <w:pStyle w:val="Listaszerbekezds"/>
        <w:numPr>
          <w:ilvl w:val="0"/>
          <w:numId w:val="2"/>
        </w:numPr>
        <w:tabs>
          <w:tab w:val="num" w:pos="426"/>
        </w:tabs>
        <w:spacing w:line="360" w:lineRule="auto"/>
        <w:jc w:val="both"/>
        <w:rPr>
          <w:color w:val="000000" w:themeColor="text1"/>
        </w:rPr>
      </w:pPr>
      <w:r w:rsidRPr="003D1C22">
        <w:rPr>
          <w:color w:val="000000" w:themeColor="text1"/>
        </w:rPr>
        <w:t xml:space="preserve">FIA (Flow </w:t>
      </w:r>
      <w:proofErr w:type="spellStart"/>
      <w:r w:rsidRPr="003D1C22">
        <w:rPr>
          <w:color w:val="000000" w:themeColor="text1"/>
        </w:rPr>
        <w:t>injection</w:t>
      </w:r>
      <w:proofErr w:type="spellEnd"/>
      <w:r w:rsidRPr="003D1C22">
        <w:rPr>
          <w:color w:val="000000" w:themeColor="text1"/>
        </w:rPr>
        <w:t xml:space="preserve"> </w:t>
      </w:r>
      <w:proofErr w:type="spellStart"/>
      <w:r w:rsidRPr="003D1C22">
        <w:rPr>
          <w:color w:val="000000" w:themeColor="text1"/>
        </w:rPr>
        <w:t>analysis</w:t>
      </w:r>
      <w:proofErr w:type="spellEnd"/>
      <w:r w:rsidRPr="003D1C22">
        <w:rPr>
          <w:color w:val="000000" w:themeColor="text1"/>
        </w:rPr>
        <w:t xml:space="preserve">): </w:t>
      </w:r>
      <w:proofErr w:type="gramStart"/>
      <w:r w:rsidRPr="003D1C22">
        <w:rPr>
          <w:color w:val="000000" w:themeColor="text1"/>
        </w:rPr>
        <w:t>on-line</w:t>
      </w:r>
      <w:proofErr w:type="gramEnd"/>
      <w:r w:rsidRPr="003D1C22">
        <w:rPr>
          <w:color w:val="000000" w:themeColor="text1"/>
        </w:rPr>
        <w:t>, valós idejű mérés</w:t>
      </w:r>
    </w:p>
    <w:p w:rsidR="00000000" w:rsidRDefault="003443AE" w:rsidP="003D1C22">
      <w:pPr>
        <w:pStyle w:val="Listaszerbekezds"/>
        <w:numPr>
          <w:ilvl w:val="0"/>
          <w:numId w:val="2"/>
        </w:numPr>
        <w:tabs>
          <w:tab w:val="num" w:pos="426"/>
        </w:tabs>
        <w:spacing w:line="360" w:lineRule="auto"/>
        <w:jc w:val="both"/>
        <w:rPr>
          <w:color w:val="000000" w:themeColor="text1"/>
        </w:rPr>
      </w:pPr>
      <w:proofErr w:type="spellStart"/>
      <w:proofErr w:type="gramStart"/>
      <w:r w:rsidRPr="003D1C22">
        <w:rPr>
          <w:color w:val="000000" w:themeColor="text1"/>
        </w:rPr>
        <w:t>Mikrodialízis</w:t>
      </w:r>
      <w:proofErr w:type="spellEnd"/>
      <w:r w:rsidRPr="003D1C22">
        <w:rPr>
          <w:color w:val="000000" w:themeColor="text1"/>
        </w:rPr>
        <w:t xml:space="preserve"> :</w:t>
      </w:r>
      <w:proofErr w:type="gramEnd"/>
      <w:r w:rsidRPr="003D1C22">
        <w:rPr>
          <w:color w:val="000000" w:themeColor="text1"/>
        </w:rPr>
        <w:t xml:space="preserve"> </w:t>
      </w:r>
      <w:proofErr w:type="spellStart"/>
      <w:r w:rsidRPr="003D1C22">
        <w:rPr>
          <w:color w:val="000000" w:themeColor="text1"/>
        </w:rPr>
        <w:t>Flow.trough</w:t>
      </w:r>
      <w:proofErr w:type="spellEnd"/>
      <w:r w:rsidRPr="003D1C22">
        <w:rPr>
          <w:color w:val="000000" w:themeColor="text1"/>
        </w:rPr>
        <w:t xml:space="preserve"> </w:t>
      </w:r>
      <w:proofErr w:type="spellStart"/>
      <w:r w:rsidRPr="003D1C22">
        <w:rPr>
          <w:color w:val="000000" w:themeColor="text1"/>
        </w:rPr>
        <w:t>mikrocella</w:t>
      </w:r>
      <w:proofErr w:type="spellEnd"/>
      <w:r w:rsidRPr="003D1C22">
        <w:rPr>
          <w:color w:val="000000" w:themeColor="text1"/>
        </w:rPr>
        <w:t>, eldobható szenz</w:t>
      </w:r>
      <w:r w:rsidRPr="003D1C22">
        <w:rPr>
          <w:color w:val="000000" w:themeColor="text1"/>
        </w:rPr>
        <w:t>orok</w:t>
      </w:r>
    </w:p>
    <w:p w:rsidR="003443AE" w:rsidRPr="003D1C22" w:rsidRDefault="003443AE" w:rsidP="003443AE">
      <w:pPr>
        <w:pStyle w:val="Listaszerbekezds"/>
        <w:tabs>
          <w:tab w:val="num" w:pos="426"/>
        </w:tabs>
        <w:spacing w:line="360" w:lineRule="auto"/>
        <w:jc w:val="both"/>
        <w:rPr>
          <w:color w:val="000000" w:themeColor="text1"/>
        </w:rPr>
      </w:pPr>
    </w:p>
    <w:p w:rsidR="00000000" w:rsidRPr="003D1C22" w:rsidRDefault="003443AE" w:rsidP="003D1C22">
      <w:pPr>
        <w:pStyle w:val="Listaszerbekezds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0"/>
        <w:jc w:val="both"/>
        <w:rPr>
          <w:color w:val="000000" w:themeColor="text1"/>
        </w:rPr>
      </w:pPr>
      <w:proofErr w:type="spellStart"/>
      <w:r w:rsidRPr="003D1C22">
        <w:rPr>
          <w:color w:val="000000" w:themeColor="text1"/>
        </w:rPr>
        <w:t>Monolayer</w:t>
      </w:r>
      <w:proofErr w:type="spellEnd"/>
      <w:r w:rsidRPr="003D1C22">
        <w:rPr>
          <w:color w:val="000000" w:themeColor="text1"/>
        </w:rPr>
        <w:t xml:space="preserve"> enzim elektródok: Kovalens vagy elektrosztatikus kötéssel vezető polimerfilmmel bevont elektródokra kötött enzimek</w:t>
      </w:r>
    </w:p>
    <w:p w:rsidR="00000000" w:rsidRDefault="003443AE" w:rsidP="003443AE">
      <w:pPr>
        <w:pStyle w:val="Listaszerbekezds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0"/>
        <w:jc w:val="both"/>
        <w:rPr>
          <w:color w:val="000000" w:themeColor="text1"/>
        </w:rPr>
      </w:pPr>
      <w:proofErr w:type="spellStart"/>
      <w:r w:rsidRPr="003D1C22">
        <w:rPr>
          <w:color w:val="000000" w:themeColor="text1"/>
        </w:rPr>
        <w:t>Mikrodializáló</w:t>
      </w:r>
      <w:proofErr w:type="spellEnd"/>
      <w:r w:rsidRPr="003D1C22">
        <w:rPr>
          <w:color w:val="000000" w:themeColor="text1"/>
        </w:rPr>
        <w:t xml:space="preserve"> szondához közvetlenül csatlakoztatott </w:t>
      </w:r>
      <w:proofErr w:type="spellStart"/>
      <w:proofErr w:type="gramStart"/>
      <w:r w:rsidRPr="003D1C22">
        <w:rPr>
          <w:color w:val="000000" w:themeColor="text1"/>
        </w:rPr>
        <w:t>mikro</w:t>
      </w:r>
      <w:proofErr w:type="spellEnd"/>
      <w:r w:rsidRPr="003D1C22">
        <w:rPr>
          <w:color w:val="000000" w:themeColor="text1"/>
        </w:rPr>
        <w:t>-detektor</w:t>
      </w:r>
      <w:proofErr w:type="gramEnd"/>
      <w:r>
        <w:rPr>
          <w:color w:val="000000" w:themeColor="text1"/>
        </w:rPr>
        <w:t xml:space="preserve">: </w:t>
      </w:r>
      <w:r w:rsidRPr="003443AE">
        <w:rPr>
          <w:color w:val="000000" w:themeColor="text1"/>
        </w:rPr>
        <w:t xml:space="preserve">A </w:t>
      </w:r>
      <w:proofErr w:type="spellStart"/>
      <w:r w:rsidRPr="003443AE">
        <w:rPr>
          <w:color w:val="000000" w:themeColor="text1"/>
        </w:rPr>
        <w:t>mikrodialízis</w:t>
      </w:r>
      <w:proofErr w:type="spellEnd"/>
      <w:r w:rsidRPr="003443AE">
        <w:rPr>
          <w:color w:val="000000" w:themeColor="text1"/>
        </w:rPr>
        <w:t xml:space="preserve"> technika egy szerv extracelluláris terében végbemenő biokémiai változások folyamatos, in vivo monitorozására alkalmas módszer.</w:t>
      </w:r>
    </w:p>
    <w:p w:rsidR="003443AE" w:rsidRPr="003443AE" w:rsidRDefault="003443AE" w:rsidP="003443AE">
      <w:pPr>
        <w:pStyle w:val="Listaszerbekezds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</w:p>
    <w:p w:rsidR="003443AE" w:rsidRDefault="003443AE" w:rsidP="003443AE">
      <w:pPr>
        <w:pStyle w:val="Listaszerbekezds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3443AE">
        <w:rPr>
          <w:color w:val="000000" w:themeColor="text1"/>
          <w:sz w:val="28"/>
          <w:szCs w:val="28"/>
        </w:rPr>
        <w:t xml:space="preserve">Multienzim </w:t>
      </w:r>
      <w:proofErr w:type="spellStart"/>
      <w:r w:rsidRPr="003443AE">
        <w:rPr>
          <w:color w:val="000000" w:themeColor="text1"/>
          <w:sz w:val="28"/>
          <w:szCs w:val="28"/>
        </w:rPr>
        <w:t>GOx</w:t>
      </w:r>
      <w:proofErr w:type="spellEnd"/>
      <w:r w:rsidRPr="003443AE">
        <w:rPr>
          <w:color w:val="000000" w:themeColor="text1"/>
          <w:sz w:val="28"/>
          <w:szCs w:val="28"/>
        </w:rPr>
        <w:t xml:space="preserve"> </w:t>
      </w:r>
      <w:proofErr w:type="spellStart"/>
      <w:r w:rsidRPr="003443AE">
        <w:rPr>
          <w:color w:val="000000" w:themeColor="text1"/>
          <w:sz w:val="28"/>
          <w:szCs w:val="28"/>
        </w:rPr>
        <w:t>bioszenzorok</w:t>
      </w:r>
      <w:proofErr w:type="spellEnd"/>
      <w:r w:rsidRPr="003443AE">
        <w:rPr>
          <w:color w:val="000000" w:themeColor="text1"/>
          <w:sz w:val="28"/>
          <w:szCs w:val="28"/>
        </w:rPr>
        <w:t>:</w:t>
      </w:r>
    </w:p>
    <w:p w:rsidR="00000000" w:rsidRDefault="003443AE" w:rsidP="003443AE">
      <w:pPr>
        <w:pStyle w:val="Listaszerbekezds"/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0" w:hanging="862"/>
        <w:jc w:val="both"/>
        <w:rPr>
          <w:color w:val="000000" w:themeColor="text1"/>
        </w:rPr>
      </w:pPr>
      <w:r w:rsidRPr="003443AE">
        <w:rPr>
          <w:color w:val="000000" w:themeColor="text1"/>
        </w:rPr>
        <w:t xml:space="preserve">Különböző </w:t>
      </w:r>
      <w:proofErr w:type="spellStart"/>
      <w:r w:rsidRPr="003443AE">
        <w:rPr>
          <w:color w:val="000000" w:themeColor="text1"/>
        </w:rPr>
        <w:t>mono</w:t>
      </w:r>
      <w:proofErr w:type="spellEnd"/>
      <w:r w:rsidRPr="003443AE">
        <w:rPr>
          <w:color w:val="000000" w:themeColor="text1"/>
        </w:rPr>
        <w:t xml:space="preserve">- di- és </w:t>
      </w:r>
      <w:proofErr w:type="spellStart"/>
      <w:r w:rsidRPr="003443AE">
        <w:rPr>
          <w:color w:val="000000" w:themeColor="text1"/>
        </w:rPr>
        <w:t>poliszacharidok</w:t>
      </w:r>
      <w:proofErr w:type="spellEnd"/>
      <w:r w:rsidRPr="003443AE">
        <w:rPr>
          <w:color w:val="000000" w:themeColor="text1"/>
        </w:rPr>
        <w:t xml:space="preserve"> gyors és olcsó</w:t>
      </w:r>
      <w:r w:rsidRPr="003443AE">
        <w:rPr>
          <w:color w:val="000000" w:themeColor="text1"/>
        </w:rPr>
        <w:t xml:space="preserve"> meghatározása</w:t>
      </w:r>
      <w:r>
        <w:rPr>
          <w:color w:val="000000" w:themeColor="text1"/>
        </w:rPr>
        <w:t xml:space="preserve"> alkalmas módszerek. Lényegük, hogy többféle, akár egymástól függetlenül, akár </w:t>
      </w:r>
      <w:proofErr w:type="spellStart"/>
      <w:r>
        <w:rPr>
          <w:color w:val="000000" w:themeColor="text1"/>
        </w:rPr>
        <w:t>szinergikusan</w:t>
      </w:r>
      <w:proofErr w:type="spellEnd"/>
      <w:r>
        <w:rPr>
          <w:color w:val="000000" w:themeColor="text1"/>
        </w:rPr>
        <w:t xml:space="preserve"> működő enzimeket közösen </w:t>
      </w:r>
      <w:proofErr w:type="spellStart"/>
      <w:r>
        <w:rPr>
          <w:color w:val="000000" w:themeColor="text1"/>
        </w:rPr>
        <w:t>immobilizálunk</w:t>
      </w:r>
      <w:proofErr w:type="spellEnd"/>
      <w:r>
        <w:rPr>
          <w:color w:val="000000" w:themeColor="text1"/>
        </w:rPr>
        <w:t xml:space="preserve">, például kovalens rögzítéssel, </w:t>
      </w:r>
      <w:proofErr w:type="spellStart"/>
      <w:r>
        <w:rPr>
          <w:color w:val="000000" w:themeColor="text1"/>
        </w:rPr>
        <w:t>gélmátrikxba</w:t>
      </w:r>
      <w:proofErr w:type="spellEnd"/>
      <w:r>
        <w:rPr>
          <w:color w:val="000000" w:themeColor="text1"/>
        </w:rPr>
        <w:t xml:space="preserve"> zárással </w:t>
      </w:r>
      <w:proofErr w:type="gramStart"/>
      <w:r>
        <w:rPr>
          <w:color w:val="000000" w:themeColor="text1"/>
        </w:rPr>
        <w:t>stb..</w:t>
      </w:r>
      <w:proofErr w:type="gramEnd"/>
    </w:p>
    <w:p w:rsidR="003443AE" w:rsidRDefault="003443AE" w:rsidP="003443AE">
      <w:pPr>
        <w:pStyle w:val="Listaszerbekezds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Több ipari példát ismerünk:</w:t>
      </w:r>
    </w:p>
    <w:p w:rsidR="003443AE" w:rsidRPr="003443AE" w:rsidRDefault="003443AE" w:rsidP="003443AE">
      <w:pPr>
        <w:pStyle w:val="Listaszerbekezds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 w:rsidRPr="003443AE">
        <w:rPr>
          <w:color w:val="000000" w:themeColor="text1"/>
        </w:rPr>
        <w:br/>
        <w:t xml:space="preserve">1. Maltóz: </w:t>
      </w:r>
      <w:proofErr w:type="spellStart"/>
      <w:r w:rsidRPr="003443AE">
        <w:rPr>
          <w:color w:val="000000" w:themeColor="text1"/>
        </w:rPr>
        <w:t>amiloglükozidáz</w:t>
      </w:r>
      <w:proofErr w:type="spellEnd"/>
      <w:r w:rsidRPr="003443AE">
        <w:rPr>
          <w:color w:val="000000" w:themeColor="text1"/>
        </w:rPr>
        <w:t xml:space="preserve"> és </w:t>
      </w:r>
      <w:proofErr w:type="spellStart"/>
      <w:proofErr w:type="gramStart"/>
      <w:r w:rsidRPr="003443AE">
        <w:rPr>
          <w:color w:val="000000" w:themeColor="text1"/>
        </w:rPr>
        <w:t>GOx</w:t>
      </w:r>
      <w:proofErr w:type="spellEnd"/>
      <w:r w:rsidRPr="003443AE">
        <w:rPr>
          <w:color w:val="000000" w:themeColor="text1"/>
        </w:rPr>
        <w:t xml:space="preserve">  </w:t>
      </w:r>
      <w:proofErr w:type="spellStart"/>
      <w:r w:rsidRPr="003443AE">
        <w:rPr>
          <w:color w:val="000000" w:themeColor="text1"/>
        </w:rPr>
        <w:t>Ko</w:t>
      </w:r>
      <w:proofErr w:type="spellEnd"/>
      <w:proofErr w:type="gramEnd"/>
      <w:r w:rsidRPr="003443AE">
        <w:rPr>
          <w:color w:val="000000" w:themeColor="text1"/>
        </w:rPr>
        <w:t xml:space="preserve">-immobilizálása    </w:t>
      </w:r>
      <w:proofErr w:type="spellStart"/>
      <w:r w:rsidRPr="003443AE">
        <w:rPr>
          <w:color w:val="000000" w:themeColor="text1"/>
        </w:rPr>
        <w:t>glutáraldehiddel</w:t>
      </w:r>
      <w:proofErr w:type="spellEnd"/>
      <w:r w:rsidRPr="003443AE">
        <w:rPr>
          <w:color w:val="000000" w:themeColor="text1"/>
        </w:rPr>
        <w:t xml:space="preserve"> protein membránon</w:t>
      </w:r>
      <w:r w:rsidRPr="003443AE">
        <w:rPr>
          <w:color w:val="000000" w:themeColor="text1"/>
        </w:rPr>
        <w:br/>
        <w:t xml:space="preserve">2. Laktóz: </w:t>
      </w:r>
      <w:r w:rsidRPr="003443AE">
        <w:rPr>
          <w:color w:val="000000" w:themeColor="text1"/>
          <w:lang w:val="el-GR"/>
        </w:rPr>
        <w:t>β</w:t>
      </w:r>
      <w:r w:rsidRPr="003443AE">
        <w:rPr>
          <w:color w:val="000000" w:themeColor="text1"/>
        </w:rPr>
        <w:t>-</w:t>
      </w:r>
      <w:proofErr w:type="spellStart"/>
      <w:r w:rsidRPr="003443AE">
        <w:rPr>
          <w:color w:val="000000" w:themeColor="text1"/>
        </w:rPr>
        <w:t>galaktozidáz</w:t>
      </w:r>
      <w:proofErr w:type="spellEnd"/>
      <w:r w:rsidRPr="003443AE">
        <w:rPr>
          <w:color w:val="000000" w:themeColor="text1"/>
        </w:rPr>
        <w:t xml:space="preserve">, GAO és </w:t>
      </w:r>
      <w:proofErr w:type="spellStart"/>
      <w:r w:rsidRPr="003443AE">
        <w:rPr>
          <w:color w:val="000000" w:themeColor="text1"/>
        </w:rPr>
        <w:t>GOx</w:t>
      </w:r>
      <w:proofErr w:type="spellEnd"/>
      <w:r w:rsidRPr="003443AE">
        <w:rPr>
          <w:color w:val="000000" w:themeColor="text1"/>
        </w:rPr>
        <w:t xml:space="preserve">  immobilizálása </w:t>
      </w:r>
      <w:proofErr w:type="spellStart"/>
      <w:r w:rsidRPr="003443AE">
        <w:rPr>
          <w:color w:val="000000" w:themeColor="text1"/>
        </w:rPr>
        <w:t>triacetát</w:t>
      </w:r>
      <w:proofErr w:type="spellEnd"/>
      <w:r w:rsidRPr="003443AE">
        <w:rPr>
          <w:color w:val="000000" w:themeColor="text1"/>
        </w:rPr>
        <w:t>-cellulózmembránon</w:t>
      </w:r>
      <w:r w:rsidRPr="003443AE">
        <w:rPr>
          <w:color w:val="000000" w:themeColor="text1"/>
        </w:rPr>
        <w:br/>
        <w:t xml:space="preserve">3. </w:t>
      </w:r>
      <w:proofErr w:type="spellStart"/>
      <w:r w:rsidRPr="003443AE">
        <w:rPr>
          <w:color w:val="000000" w:themeColor="text1"/>
        </w:rPr>
        <w:t>Szukróz</w:t>
      </w:r>
      <w:proofErr w:type="spellEnd"/>
      <w:r w:rsidRPr="003443AE">
        <w:rPr>
          <w:color w:val="000000" w:themeColor="text1"/>
        </w:rPr>
        <w:t xml:space="preserve"> és teljes D-glükóz: </w:t>
      </w:r>
      <w:proofErr w:type="spellStart"/>
      <w:r w:rsidRPr="003443AE">
        <w:rPr>
          <w:color w:val="000000" w:themeColor="text1"/>
        </w:rPr>
        <w:t>Invertáz</w:t>
      </w:r>
      <w:proofErr w:type="spellEnd"/>
      <w:r w:rsidRPr="003443AE">
        <w:rPr>
          <w:color w:val="000000" w:themeColor="text1"/>
        </w:rPr>
        <w:t xml:space="preserve">, </w:t>
      </w:r>
      <w:proofErr w:type="spellStart"/>
      <w:r w:rsidRPr="003443AE">
        <w:rPr>
          <w:color w:val="000000" w:themeColor="text1"/>
        </w:rPr>
        <w:t>mutarotáz</w:t>
      </w:r>
      <w:proofErr w:type="spellEnd"/>
      <w:r w:rsidRPr="003443AE">
        <w:rPr>
          <w:color w:val="000000" w:themeColor="text1"/>
        </w:rPr>
        <w:t xml:space="preserve">, </w:t>
      </w:r>
      <w:proofErr w:type="spellStart"/>
      <w:r w:rsidRPr="003443AE">
        <w:rPr>
          <w:color w:val="000000" w:themeColor="text1"/>
        </w:rPr>
        <w:t>GOx</w:t>
      </w:r>
      <w:proofErr w:type="spellEnd"/>
      <w:r w:rsidRPr="003443AE">
        <w:rPr>
          <w:color w:val="000000" w:themeColor="text1"/>
        </w:rPr>
        <w:t xml:space="preserve"> </w:t>
      </w:r>
      <w:r w:rsidRPr="003443AE">
        <w:rPr>
          <w:color w:val="000000" w:themeColor="text1"/>
        </w:rPr>
        <w:br/>
      </w:r>
      <w:r w:rsidRPr="003443AE">
        <w:rPr>
          <w:color w:val="000000" w:themeColor="text1"/>
        </w:rPr>
        <w:lastRenderedPageBreak/>
        <w:t>(</w:t>
      </w:r>
      <w:proofErr w:type="spellStart"/>
      <w:r w:rsidRPr="003443AE">
        <w:rPr>
          <w:color w:val="000000" w:themeColor="text1"/>
        </w:rPr>
        <w:t>Mutarotázzal</w:t>
      </w:r>
      <w:proofErr w:type="spellEnd"/>
      <w:r w:rsidRPr="003443AE">
        <w:rPr>
          <w:color w:val="000000" w:themeColor="text1"/>
        </w:rPr>
        <w:t xml:space="preserve"> α-glükóz       </w:t>
      </w:r>
      <w:r w:rsidRPr="003443AE">
        <w:rPr>
          <w:color w:val="000000" w:themeColor="text1"/>
          <w:lang w:val="el-GR"/>
        </w:rPr>
        <w:t>β</w:t>
      </w:r>
      <w:r w:rsidRPr="003443AE">
        <w:rPr>
          <w:color w:val="000000" w:themeColor="text1"/>
        </w:rPr>
        <w:t>-glükóz)</w:t>
      </w:r>
      <w:r w:rsidRPr="003443AE">
        <w:rPr>
          <w:color w:val="000000" w:themeColor="text1"/>
        </w:rPr>
        <w:br/>
        <w:t xml:space="preserve">4. Keményítő: </w:t>
      </w:r>
      <w:proofErr w:type="spellStart"/>
      <w:r w:rsidRPr="003443AE">
        <w:rPr>
          <w:color w:val="000000" w:themeColor="text1"/>
        </w:rPr>
        <w:t>Amilogkükozidáz</w:t>
      </w:r>
      <w:proofErr w:type="spellEnd"/>
      <w:r w:rsidRPr="003443AE">
        <w:rPr>
          <w:color w:val="000000" w:themeColor="text1"/>
        </w:rPr>
        <w:t xml:space="preserve"> és </w:t>
      </w:r>
      <w:proofErr w:type="spellStart"/>
      <w:r w:rsidRPr="003443AE">
        <w:rPr>
          <w:color w:val="000000" w:themeColor="text1"/>
        </w:rPr>
        <w:t>GOx</w:t>
      </w:r>
      <w:proofErr w:type="spellEnd"/>
      <w:r w:rsidRPr="003443AE">
        <w:rPr>
          <w:color w:val="000000" w:themeColor="text1"/>
        </w:rPr>
        <w:t xml:space="preserve">  </w:t>
      </w:r>
      <w:proofErr w:type="spellStart"/>
      <w:r w:rsidRPr="003443AE">
        <w:rPr>
          <w:color w:val="000000" w:themeColor="text1"/>
        </w:rPr>
        <w:t>Pt</w:t>
      </w:r>
      <w:proofErr w:type="spellEnd"/>
      <w:r w:rsidRPr="003443AE">
        <w:rPr>
          <w:color w:val="000000" w:themeColor="text1"/>
        </w:rPr>
        <w:t xml:space="preserve"> elektródra rögzítve, α-amiláz oldatban</w:t>
      </w:r>
      <w:r w:rsidRPr="003443AE">
        <w:rPr>
          <w:color w:val="000000" w:themeColor="text1"/>
        </w:rPr>
        <w:br/>
        <w:t xml:space="preserve">5. </w:t>
      </w:r>
      <w:proofErr w:type="spellStart"/>
      <w:r w:rsidRPr="003443AE">
        <w:rPr>
          <w:color w:val="000000" w:themeColor="text1"/>
        </w:rPr>
        <w:t>Glükozinolátok</w:t>
      </w:r>
      <w:proofErr w:type="spellEnd"/>
      <w:r w:rsidRPr="003443AE">
        <w:rPr>
          <w:color w:val="000000" w:themeColor="text1"/>
        </w:rPr>
        <w:t xml:space="preserve">: </w:t>
      </w:r>
      <w:proofErr w:type="spellStart"/>
      <w:r w:rsidRPr="003443AE">
        <w:rPr>
          <w:color w:val="000000" w:themeColor="text1"/>
        </w:rPr>
        <w:t>Mirozináz</w:t>
      </w:r>
      <w:proofErr w:type="spellEnd"/>
      <w:r w:rsidRPr="003443AE">
        <w:rPr>
          <w:color w:val="000000" w:themeColor="text1"/>
        </w:rPr>
        <w:t xml:space="preserve"> és </w:t>
      </w:r>
      <w:proofErr w:type="spellStart"/>
      <w:r w:rsidRPr="003443AE">
        <w:rPr>
          <w:color w:val="000000" w:themeColor="text1"/>
        </w:rPr>
        <w:t>GOx</w:t>
      </w:r>
      <w:proofErr w:type="spellEnd"/>
      <w:r w:rsidRPr="003443AE">
        <w:rPr>
          <w:color w:val="000000" w:themeColor="text1"/>
        </w:rPr>
        <w:t xml:space="preserve">  DO elektródon</w:t>
      </w:r>
    </w:p>
    <w:p w:rsidR="003D1C22" w:rsidRDefault="003D1C22" w:rsidP="003443AE">
      <w:pPr>
        <w:pStyle w:val="Listaszerbekezds"/>
        <w:spacing w:line="360" w:lineRule="auto"/>
        <w:jc w:val="both"/>
        <w:rPr>
          <w:color w:val="000000" w:themeColor="text1"/>
        </w:rPr>
      </w:pPr>
    </w:p>
    <w:p w:rsidR="003443AE" w:rsidRDefault="003443AE" w:rsidP="003443AE">
      <w:pPr>
        <w:pStyle w:val="Listaszerbekezds"/>
        <w:spacing w:line="360" w:lineRule="auto"/>
        <w:jc w:val="both"/>
        <w:rPr>
          <w:color w:val="000000" w:themeColor="text1"/>
        </w:rPr>
      </w:pPr>
    </w:p>
    <w:p w:rsidR="003443AE" w:rsidRDefault="003443AE" w:rsidP="003443AE">
      <w:pPr>
        <w:jc w:val="center"/>
        <w:rPr>
          <w:rFonts w:ascii="Times New Roman" w:hAnsi="Times New Roman" w:cs="Times New Roman"/>
          <w:sz w:val="36"/>
        </w:rPr>
      </w:pPr>
      <w:r w:rsidRPr="00076D30">
        <w:rPr>
          <w:rFonts w:ascii="Times New Roman" w:hAnsi="Times New Roman" w:cs="Times New Roman"/>
          <w:sz w:val="36"/>
        </w:rPr>
        <w:t>Kataláz</w:t>
      </w:r>
      <w:r>
        <w:rPr>
          <w:rFonts w:ascii="Times New Roman" w:hAnsi="Times New Roman" w:cs="Times New Roman"/>
          <w:sz w:val="36"/>
        </w:rPr>
        <w:t xml:space="preserve"> alapú </w:t>
      </w:r>
      <w:proofErr w:type="spellStart"/>
      <w:r>
        <w:rPr>
          <w:rFonts w:ascii="Times New Roman" w:hAnsi="Times New Roman" w:cs="Times New Roman"/>
          <w:sz w:val="36"/>
        </w:rPr>
        <w:t>bioszenzorok</w:t>
      </w:r>
      <w:proofErr w:type="spellEnd"/>
    </w:p>
    <w:p w:rsidR="003443AE" w:rsidRDefault="003443AE" w:rsidP="003443AE">
      <w:pPr>
        <w:jc w:val="center"/>
        <w:rPr>
          <w:rFonts w:ascii="Times New Roman" w:hAnsi="Times New Roman" w:cs="Times New Roman"/>
          <w:sz w:val="24"/>
        </w:rPr>
      </w:pPr>
    </w:p>
    <w:p w:rsidR="003443AE" w:rsidRDefault="003443AE" w:rsidP="003443A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A </w:t>
      </w:r>
      <w:proofErr w:type="spellStart"/>
      <w:r>
        <w:rPr>
          <w:rFonts w:ascii="Times New Roman" w:hAnsi="Times New Roman" w:cs="Times New Roman"/>
          <w:sz w:val="24"/>
        </w:rPr>
        <w:t>kataláz</w:t>
      </w:r>
      <w:proofErr w:type="spellEnd"/>
      <w:r>
        <w:rPr>
          <w:rFonts w:ascii="Times New Roman" w:hAnsi="Times New Roman" w:cs="Times New Roman"/>
          <w:sz w:val="24"/>
        </w:rPr>
        <w:t xml:space="preserve"> enzimek, pontosabban hidrogén-</w:t>
      </w:r>
      <w:proofErr w:type="spellStart"/>
      <w:r>
        <w:rPr>
          <w:rFonts w:ascii="Times New Roman" w:hAnsi="Times New Roman" w:cs="Times New Roman"/>
          <w:sz w:val="24"/>
        </w:rPr>
        <w:t>peroxidázok</w:t>
      </w:r>
      <w:proofErr w:type="spellEnd"/>
      <w:r>
        <w:rPr>
          <w:rFonts w:ascii="Times New Roman" w:hAnsi="Times New Roman" w:cs="Times New Roman"/>
          <w:sz w:val="24"/>
        </w:rPr>
        <w:t xml:space="preserve"> a hidrogén-peroxidok bomlását katalizálják hidrogénné és oxigénné. A legtöbb monofunkciós </w:t>
      </w:r>
      <w:proofErr w:type="spellStart"/>
      <w:r>
        <w:rPr>
          <w:rFonts w:ascii="Times New Roman" w:hAnsi="Times New Roman" w:cs="Times New Roman"/>
          <w:sz w:val="24"/>
        </w:rPr>
        <w:t>kataláz</w:t>
      </w:r>
      <w:proofErr w:type="spellEnd"/>
      <w:r>
        <w:rPr>
          <w:rFonts w:ascii="Times New Roman" w:hAnsi="Times New Roman" w:cs="Times New Roman"/>
          <w:sz w:val="24"/>
        </w:rPr>
        <w:t xml:space="preserve"> enzim igen stabil és ellenállnak a </w:t>
      </w:r>
      <w:proofErr w:type="spellStart"/>
      <w:r>
        <w:rPr>
          <w:rFonts w:ascii="Times New Roman" w:hAnsi="Times New Roman" w:cs="Times New Roman"/>
          <w:sz w:val="24"/>
        </w:rPr>
        <w:t>proteolízisnek</w:t>
      </w:r>
      <w:proofErr w:type="spellEnd"/>
      <w:r>
        <w:rPr>
          <w:rFonts w:ascii="Times New Roman" w:hAnsi="Times New Roman" w:cs="Times New Roman"/>
          <w:sz w:val="24"/>
        </w:rPr>
        <w:t xml:space="preserve">, köszönhetően a nagyon merev szerkezetüknek, ami ezen felül a fehérje </w:t>
      </w:r>
      <w:proofErr w:type="spellStart"/>
      <w:r>
        <w:rPr>
          <w:rFonts w:ascii="Times New Roman" w:hAnsi="Times New Roman" w:cs="Times New Roman"/>
          <w:sz w:val="24"/>
        </w:rPr>
        <w:t>unfolding</w:t>
      </w:r>
      <w:proofErr w:type="spellEnd"/>
      <w:r>
        <w:rPr>
          <w:rFonts w:ascii="Times New Roman" w:hAnsi="Times New Roman" w:cs="Times New Roman"/>
          <w:sz w:val="24"/>
        </w:rPr>
        <w:t xml:space="preserve"> mechanizmusnak is ellenáll. Megfelelő szerves oldószerben tárolva pedig sokáig </w:t>
      </w:r>
      <w:proofErr w:type="spellStart"/>
      <w:r>
        <w:rPr>
          <w:rFonts w:ascii="Times New Roman" w:hAnsi="Times New Roman" w:cs="Times New Roman"/>
          <w:sz w:val="24"/>
        </w:rPr>
        <w:t>megőrzik</w:t>
      </w:r>
      <w:proofErr w:type="spellEnd"/>
      <w:r>
        <w:rPr>
          <w:rFonts w:ascii="Times New Roman" w:hAnsi="Times New Roman" w:cs="Times New Roman"/>
          <w:sz w:val="24"/>
        </w:rPr>
        <w:t xml:space="preserve"> aktivitásukat.</w:t>
      </w:r>
    </w:p>
    <w:p w:rsidR="003443AE" w:rsidRDefault="003443AE" w:rsidP="003443A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Elsőként egy </w:t>
      </w:r>
      <w:proofErr w:type="spellStart"/>
      <w:r>
        <w:rPr>
          <w:rFonts w:ascii="Times New Roman" w:hAnsi="Times New Roman" w:cs="Times New Roman"/>
          <w:sz w:val="24"/>
        </w:rPr>
        <w:t>Wang</w:t>
      </w:r>
      <w:proofErr w:type="spellEnd"/>
      <w:r>
        <w:rPr>
          <w:rFonts w:ascii="Times New Roman" w:hAnsi="Times New Roman" w:cs="Times New Roman"/>
          <w:sz w:val="24"/>
        </w:rPr>
        <w:t xml:space="preserve"> nevű kutató bizonyította a </w:t>
      </w:r>
      <w:proofErr w:type="spellStart"/>
      <w:r>
        <w:rPr>
          <w:rFonts w:ascii="Times New Roman" w:hAnsi="Times New Roman" w:cs="Times New Roman"/>
          <w:sz w:val="24"/>
        </w:rPr>
        <w:t>katalázok</w:t>
      </w:r>
      <w:proofErr w:type="spellEnd"/>
      <w:r>
        <w:rPr>
          <w:rFonts w:ascii="Times New Roman" w:hAnsi="Times New Roman" w:cs="Times New Roman"/>
          <w:sz w:val="24"/>
        </w:rPr>
        <w:t xml:space="preserve"> alkalmazhatóságát </w:t>
      </w:r>
      <w:proofErr w:type="spellStart"/>
      <w:r>
        <w:rPr>
          <w:rFonts w:ascii="Times New Roman" w:hAnsi="Times New Roman" w:cs="Times New Roman"/>
          <w:sz w:val="24"/>
        </w:rPr>
        <w:t>bioszenzorként</w:t>
      </w:r>
      <w:proofErr w:type="spellEnd"/>
      <w:r>
        <w:rPr>
          <w:rFonts w:ascii="Times New Roman" w:hAnsi="Times New Roman" w:cs="Times New Roman"/>
          <w:sz w:val="24"/>
        </w:rPr>
        <w:t xml:space="preserve">. Ezt úgy érte el, hogy az enzimeket </w:t>
      </w:r>
      <w:proofErr w:type="spellStart"/>
      <w:r>
        <w:rPr>
          <w:rFonts w:ascii="Times New Roman" w:hAnsi="Times New Roman" w:cs="Times New Roman"/>
          <w:sz w:val="24"/>
        </w:rPr>
        <w:t>amepprometriás</w:t>
      </w:r>
      <w:proofErr w:type="spellEnd"/>
      <w:r>
        <w:rPr>
          <w:rFonts w:ascii="Times New Roman" w:hAnsi="Times New Roman" w:cs="Times New Roman"/>
          <w:sz w:val="24"/>
        </w:rPr>
        <w:t xml:space="preserve"> üvegszerű szén </w:t>
      </w:r>
      <w:proofErr w:type="spellStart"/>
      <w:r>
        <w:rPr>
          <w:rFonts w:ascii="Times New Roman" w:hAnsi="Times New Roman" w:cs="Times New Roman"/>
          <w:sz w:val="24"/>
        </w:rPr>
        <w:t>transzduktoron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immobilizálta</w:t>
      </w:r>
      <w:proofErr w:type="spellEnd"/>
      <w:r>
        <w:rPr>
          <w:rFonts w:ascii="Times New Roman" w:hAnsi="Times New Roman" w:cs="Times New Roman"/>
          <w:sz w:val="24"/>
        </w:rPr>
        <w:t xml:space="preserve"> és az így létrehozott szenzort használta szerves fázisú </w:t>
      </w:r>
      <w:proofErr w:type="spellStart"/>
      <w:r>
        <w:rPr>
          <w:rFonts w:ascii="Times New Roman" w:hAnsi="Times New Roman" w:cs="Times New Roman"/>
          <w:sz w:val="24"/>
        </w:rPr>
        <w:t>biomonitoringra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3443AE" w:rsidRDefault="003443AE" w:rsidP="003443A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Horozova</w:t>
      </w:r>
      <w:proofErr w:type="spellEnd"/>
      <w:r>
        <w:rPr>
          <w:rFonts w:ascii="Times New Roman" w:hAnsi="Times New Roman" w:cs="Times New Roman"/>
          <w:sz w:val="24"/>
        </w:rPr>
        <w:t xml:space="preserve"> egy szerves fázisú enzim elektródot készített, amelyet úgy kivitelezett, hogy az enzimeket egy polimer filmbe „zárta” egy </w:t>
      </w:r>
      <w:proofErr w:type="spellStart"/>
      <w:r>
        <w:rPr>
          <w:rFonts w:ascii="Times New Roman" w:hAnsi="Times New Roman" w:cs="Times New Roman"/>
          <w:sz w:val="24"/>
        </w:rPr>
        <w:t>spektrografikus</w:t>
      </w:r>
      <w:proofErr w:type="spellEnd"/>
      <w:r>
        <w:rPr>
          <w:rFonts w:ascii="Times New Roman" w:hAnsi="Times New Roman" w:cs="Times New Roman"/>
          <w:sz w:val="24"/>
        </w:rPr>
        <w:t xml:space="preserve"> grafit elektródon.</w:t>
      </w:r>
    </w:p>
    <w:p w:rsidR="003443AE" w:rsidRDefault="003443AE" w:rsidP="003443A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Salimi</w:t>
      </w:r>
      <w:proofErr w:type="spellEnd"/>
      <w:r>
        <w:rPr>
          <w:rFonts w:ascii="Times New Roman" w:hAnsi="Times New Roman" w:cs="Times New Roman"/>
          <w:sz w:val="24"/>
        </w:rPr>
        <w:t xml:space="preserve"> az enzimek voltammetrikus és </w:t>
      </w:r>
      <w:proofErr w:type="spellStart"/>
      <w:r>
        <w:rPr>
          <w:rFonts w:ascii="Times New Roman" w:hAnsi="Times New Roman" w:cs="Times New Roman"/>
          <w:sz w:val="24"/>
        </w:rPr>
        <w:t>elektrokatalikus</w:t>
      </w:r>
      <w:proofErr w:type="spellEnd"/>
      <w:r>
        <w:rPr>
          <w:rFonts w:ascii="Times New Roman" w:hAnsi="Times New Roman" w:cs="Times New Roman"/>
          <w:sz w:val="24"/>
        </w:rPr>
        <w:t xml:space="preserve"> tulajdonságait vizsgálta. az enzimeket egy </w:t>
      </w:r>
      <w:proofErr w:type="gramStart"/>
      <w:r>
        <w:rPr>
          <w:rFonts w:ascii="Times New Roman" w:hAnsi="Times New Roman" w:cs="Times New Roman"/>
          <w:sz w:val="24"/>
        </w:rPr>
        <w:t>multi-falú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nanocsőre</w:t>
      </w:r>
      <w:proofErr w:type="spellEnd"/>
      <w:r>
        <w:rPr>
          <w:rFonts w:ascii="Times New Roman" w:hAnsi="Times New Roman" w:cs="Times New Roman"/>
          <w:sz w:val="24"/>
        </w:rPr>
        <w:t xml:space="preserve"> rögzítette. Egy grafit elektródon pedig kollagén filmet képeztek, amely megfelelő mikrokörnyezetet biztosított a hemoglobinoknak és </w:t>
      </w:r>
      <w:proofErr w:type="spellStart"/>
      <w:r>
        <w:rPr>
          <w:rFonts w:ascii="Times New Roman" w:hAnsi="Times New Roman" w:cs="Times New Roman"/>
          <w:sz w:val="24"/>
        </w:rPr>
        <w:t>katalázoknak</w:t>
      </w:r>
      <w:proofErr w:type="spellEnd"/>
      <w:r>
        <w:rPr>
          <w:rFonts w:ascii="Times New Roman" w:hAnsi="Times New Roman" w:cs="Times New Roman"/>
          <w:sz w:val="24"/>
        </w:rPr>
        <w:t xml:space="preserve"> ahhoz, hogy elektront szállítsanak az elektródra. </w:t>
      </w:r>
    </w:p>
    <w:p w:rsidR="003443AE" w:rsidRDefault="003443AE" w:rsidP="003443A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Campanella szintén egy OPEE technológiát fejlesztett ki, amelyben az enzimeket egy </w:t>
      </w:r>
      <w:r>
        <w:rPr>
          <w:rFonts w:ascii="Calibri" w:hAnsi="Calibri" w:cs="Calibri"/>
          <w:sz w:val="24"/>
        </w:rPr>
        <w:t>κ</w:t>
      </w:r>
      <w:r>
        <w:rPr>
          <w:rFonts w:ascii="Times New Roman" w:hAnsi="Times New Roman" w:cs="Times New Roman"/>
          <w:sz w:val="24"/>
        </w:rPr>
        <w:t xml:space="preserve">-karragén gélben </w:t>
      </w:r>
      <w:proofErr w:type="spellStart"/>
      <w:r>
        <w:rPr>
          <w:rFonts w:ascii="Times New Roman" w:hAnsi="Times New Roman" w:cs="Times New Roman"/>
          <w:sz w:val="24"/>
        </w:rPr>
        <w:t>immobilizálta</w:t>
      </w:r>
      <w:proofErr w:type="spellEnd"/>
      <w:r>
        <w:rPr>
          <w:rFonts w:ascii="Times New Roman" w:hAnsi="Times New Roman" w:cs="Times New Roman"/>
          <w:sz w:val="24"/>
        </w:rPr>
        <w:t xml:space="preserve"> és több oldatban is demonstrálta a használatukat (toluol, klórbenzol, etil-acetát). Egy kevert reaktorban kísérletezett és az extra szűz </w:t>
      </w:r>
      <w:proofErr w:type="spellStart"/>
      <w:r>
        <w:rPr>
          <w:rFonts w:ascii="Times New Roman" w:hAnsi="Times New Roman" w:cs="Times New Roman"/>
          <w:sz w:val="24"/>
        </w:rPr>
        <w:t>olívaolajak</w:t>
      </w:r>
      <w:proofErr w:type="spellEnd"/>
      <w:r>
        <w:rPr>
          <w:rFonts w:ascii="Times New Roman" w:hAnsi="Times New Roman" w:cs="Times New Roman"/>
          <w:sz w:val="24"/>
        </w:rPr>
        <w:t xml:space="preserve"> avasodási folyamatainál vizsgálta a hidrogén-peroxid mennyiségét. </w:t>
      </w:r>
    </w:p>
    <w:p w:rsidR="003443AE" w:rsidRDefault="003443AE" w:rsidP="003443A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Joo</w:t>
      </w:r>
      <w:proofErr w:type="spellEnd"/>
      <w:r>
        <w:rPr>
          <w:rFonts w:ascii="Times New Roman" w:hAnsi="Times New Roman" w:cs="Times New Roman"/>
          <w:sz w:val="24"/>
        </w:rPr>
        <w:t xml:space="preserve"> munkásságához tartozik, hogy az enzimek stabilitását növelte az által, hogy az enzimeket PEG-</w:t>
      </w:r>
      <w:proofErr w:type="spellStart"/>
      <w:r>
        <w:rPr>
          <w:rFonts w:ascii="Times New Roman" w:hAnsi="Times New Roman" w:cs="Times New Roman"/>
          <w:sz w:val="24"/>
        </w:rPr>
        <w:t>gel</w:t>
      </w:r>
      <w:proofErr w:type="spellEnd"/>
      <w:r>
        <w:rPr>
          <w:rFonts w:ascii="Times New Roman" w:hAnsi="Times New Roman" w:cs="Times New Roman"/>
          <w:sz w:val="24"/>
        </w:rPr>
        <w:t xml:space="preserve"> keverte. A stabilitás azonban nagyban függött a PEG molekulatömegétől és koncentrációjától.</w:t>
      </w:r>
    </w:p>
    <w:p w:rsidR="003443AE" w:rsidRPr="00076D30" w:rsidRDefault="003443AE" w:rsidP="003443A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A későbbiekben kidolgoztak egy gyors analitikai módszert a különböző vajak és margarinok víztartalmának indirekt módon történő nyomon követésére. Ezt úgy érték el, hogy </w:t>
      </w:r>
      <w:r>
        <w:rPr>
          <w:rFonts w:ascii="Times New Roman" w:hAnsi="Times New Roman" w:cs="Times New Roman"/>
          <w:sz w:val="24"/>
        </w:rPr>
        <w:lastRenderedPageBreak/>
        <w:t xml:space="preserve">az enzimeket </w:t>
      </w:r>
      <w:proofErr w:type="spellStart"/>
      <w:r>
        <w:rPr>
          <w:rFonts w:ascii="Times New Roman" w:hAnsi="Times New Roman" w:cs="Times New Roman"/>
          <w:sz w:val="24"/>
        </w:rPr>
        <w:t>glutáraldehiden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immobilizálták</w:t>
      </w:r>
      <w:proofErr w:type="spellEnd"/>
      <w:r>
        <w:rPr>
          <w:rFonts w:ascii="Times New Roman" w:hAnsi="Times New Roman" w:cs="Times New Roman"/>
          <w:sz w:val="24"/>
        </w:rPr>
        <w:t xml:space="preserve"> és vékony rétegben egy természetes alapú fehérje membránra vitték fel és ezt egy ún. </w:t>
      </w:r>
      <w:proofErr w:type="spellStart"/>
      <w:r>
        <w:rPr>
          <w:rFonts w:ascii="Times New Roman" w:hAnsi="Times New Roman" w:cs="Times New Roman"/>
          <w:sz w:val="24"/>
        </w:rPr>
        <w:t>stopped</w:t>
      </w:r>
      <w:proofErr w:type="spellEnd"/>
      <w:r>
        <w:rPr>
          <w:rFonts w:ascii="Times New Roman" w:hAnsi="Times New Roman" w:cs="Times New Roman"/>
          <w:sz w:val="24"/>
        </w:rPr>
        <w:t xml:space="preserve">-flow </w:t>
      </w:r>
      <w:proofErr w:type="spellStart"/>
      <w:r>
        <w:rPr>
          <w:rFonts w:ascii="Times New Roman" w:hAnsi="Times New Roman" w:cs="Times New Roman"/>
          <w:sz w:val="24"/>
        </w:rPr>
        <w:t>injection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analyser</w:t>
      </w:r>
      <w:proofErr w:type="spellEnd"/>
      <w:r>
        <w:rPr>
          <w:rFonts w:ascii="Times New Roman" w:hAnsi="Times New Roman" w:cs="Times New Roman"/>
          <w:sz w:val="24"/>
        </w:rPr>
        <w:t xml:space="preserve"> rendszerre kötötték, amely az áramerősséget mérte.</w:t>
      </w:r>
    </w:p>
    <w:p w:rsidR="003443AE" w:rsidRPr="003443AE" w:rsidRDefault="003443AE" w:rsidP="003443AE">
      <w:pPr>
        <w:pStyle w:val="Listaszerbekezds"/>
        <w:spacing w:line="360" w:lineRule="auto"/>
        <w:jc w:val="both"/>
        <w:rPr>
          <w:color w:val="000000" w:themeColor="text1"/>
        </w:rPr>
      </w:pPr>
      <w:bookmarkStart w:id="0" w:name="_GoBack"/>
      <w:bookmarkEnd w:id="0"/>
    </w:p>
    <w:p w:rsidR="004966E6" w:rsidRPr="003443AE" w:rsidRDefault="004966E6" w:rsidP="00234688">
      <w:pPr>
        <w:jc w:val="both"/>
        <w:rPr>
          <w:rFonts w:ascii="Times New Roman" w:hAnsi="Times New Roman" w:cs="Times New Roman"/>
          <w:color w:val="000000" w:themeColor="text1"/>
        </w:rPr>
      </w:pPr>
    </w:p>
    <w:p w:rsidR="004966E6" w:rsidRPr="00446685" w:rsidRDefault="004966E6" w:rsidP="00234688">
      <w:pPr>
        <w:jc w:val="both"/>
        <w:rPr>
          <w:color w:val="000000" w:themeColor="text1"/>
        </w:rPr>
      </w:pPr>
    </w:p>
    <w:sectPr w:rsidR="004966E6" w:rsidRPr="00446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45F49"/>
    <w:multiLevelType w:val="hybridMultilevel"/>
    <w:tmpl w:val="669CC6CE"/>
    <w:lvl w:ilvl="0" w:tplc="864A6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B6E2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726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F02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62D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EAD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94E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866A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620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E356F9"/>
    <w:multiLevelType w:val="hybridMultilevel"/>
    <w:tmpl w:val="BA5CEAF6"/>
    <w:lvl w:ilvl="0" w:tplc="A60E136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9561AAA">
      <w:start w:val="338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9660A2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4124D3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254C54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5ECF08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F524CA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BA4845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6845D9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1E056A23"/>
    <w:multiLevelType w:val="hybridMultilevel"/>
    <w:tmpl w:val="99D6543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BC6F70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2321BD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4A49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C02A72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2F6DFC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E001C5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4387BA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2F81E4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268029BF"/>
    <w:multiLevelType w:val="hybridMultilevel"/>
    <w:tmpl w:val="FE9C3E1C"/>
    <w:lvl w:ilvl="0" w:tplc="04685E4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CECCA5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AA24E8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F2285C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10E78B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76C421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B7A74C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7D0DC5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17098C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48D55668"/>
    <w:multiLevelType w:val="hybridMultilevel"/>
    <w:tmpl w:val="4FF6DFD4"/>
    <w:lvl w:ilvl="0" w:tplc="495CE1A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60E6CE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7762E4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6367DA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748D62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978622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D82D1F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B3A9D5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CEC60A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45"/>
    <w:rsid w:val="00012643"/>
    <w:rsid w:val="000A5D4C"/>
    <w:rsid w:val="00115C1D"/>
    <w:rsid w:val="001463C4"/>
    <w:rsid w:val="00187ACA"/>
    <w:rsid w:val="001C1E23"/>
    <w:rsid w:val="00234688"/>
    <w:rsid w:val="00254F45"/>
    <w:rsid w:val="0025550F"/>
    <w:rsid w:val="003443AE"/>
    <w:rsid w:val="003D1C22"/>
    <w:rsid w:val="003D1E78"/>
    <w:rsid w:val="003E69A4"/>
    <w:rsid w:val="00446685"/>
    <w:rsid w:val="004966E6"/>
    <w:rsid w:val="00575D68"/>
    <w:rsid w:val="005E3666"/>
    <w:rsid w:val="006035C5"/>
    <w:rsid w:val="00686CA8"/>
    <w:rsid w:val="00716CBD"/>
    <w:rsid w:val="00784EDD"/>
    <w:rsid w:val="007A5393"/>
    <w:rsid w:val="007D07C0"/>
    <w:rsid w:val="00823573"/>
    <w:rsid w:val="00892382"/>
    <w:rsid w:val="008C5ED6"/>
    <w:rsid w:val="00922562"/>
    <w:rsid w:val="009E5423"/>
    <w:rsid w:val="00A405F4"/>
    <w:rsid w:val="00A40DC2"/>
    <w:rsid w:val="00A50860"/>
    <w:rsid w:val="00A9605E"/>
    <w:rsid w:val="00C24345"/>
    <w:rsid w:val="00C34AAF"/>
    <w:rsid w:val="00DA15F8"/>
    <w:rsid w:val="00EE4F1D"/>
    <w:rsid w:val="00F11814"/>
    <w:rsid w:val="00F262EC"/>
    <w:rsid w:val="00F3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E46F"/>
  <w15:chartTrackingRefBased/>
  <w15:docId w15:val="{A84CD080-0BE2-4A30-8064-E85E885B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508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44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369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840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179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264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893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122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738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563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544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146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043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30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613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97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520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5111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56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09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73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451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050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349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9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514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6</Pages>
  <Words>1275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Dénes Zsófia</dc:creator>
  <cp:keywords/>
  <dc:description/>
  <cp:lastModifiedBy> </cp:lastModifiedBy>
  <cp:revision>9</cp:revision>
  <dcterms:created xsi:type="dcterms:W3CDTF">2018-11-05T07:35:00Z</dcterms:created>
  <dcterms:modified xsi:type="dcterms:W3CDTF">2018-11-07T22:33:00Z</dcterms:modified>
</cp:coreProperties>
</file>