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Az endocitózis típusai, folyamata; az endoszómák és a lizoszómák</w: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Az endocitózis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Az endocitózis nagy vonalakban a külvilágból az endoszómán keresztül a lizoszómába irányul, ennek egy oldalága, hogy az endoszómából a sejt egy másik felszínén exocitózis történik</w:t>
      </w:r>
    </w:p>
    <w:p w:rsidR="00000000" w:rsidDel="00000000" w:rsidP="00000000" w:rsidRDefault="00000000" w:rsidRPr="00000000" w14:paraId="0000000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16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 pinocitózis: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Pinocitózis</w:t>
      </w:r>
      <w:r w:rsidDel="00000000" w:rsidR="00000000" w:rsidRPr="00000000">
        <w:rPr>
          <w:rtl w:val="0"/>
        </w:rPr>
        <w:t xml:space="preserve"> esetén a plazmamembránról egy transzportvezikulum fűződik le klatrinfehérjék hatására, tehát átmérője kb. 100-150 nm, majd ezek beleolvadnak egy endoszómába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Mivel ilyenkor a sejt tulajdonképpen egy vizes oldatot vesz fel, úgy is szokták a folyamatot jellemezni, hogy „iszik a sejt”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Az exocitózishoz hasonlóan lehet </w:t>
      </w:r>
      <w:r w:rsidDel="00000000" w:rsidR="00000000" w:rsidRPr="00000000">
        <w:rPr>
          <w:b w:val="1"/>
          <w:rtl w:val="0"/>
        </w:rPr>
        <w:t xml:space="preserve">konstitutív</w:t>
      </w:r>
      <w:r w:rsidDel="00000000" w:rsidR="00000000" w:rsidRPr="00000000">
        <w:rPr>
          <w:rtl w:val="0"/>
        </w:rPr>
        <w:t xml:space="preserve"> (ilyenkor az exocitózis felületnövelő és térfogatcsökkentő hatását ellensúlyozza a sejt), vagy </w:t>
      </w:r>
      <w:r w:rsidDel="00000000" w:rsidR="00000000" w:rsidRPr="00000000">
        <w:rPr>
          <w:b w:val="1"/>
          <w:rtl w:val="0"/>
        </w:rPr>
        <w:t xml:space="preserve">regulált</w:t>
      </w:r>
      <w:r w:rsidDel="00000000" w:rsidR="00000000" w:rsidRPr="00000000">
        <w:rPr>
          <w:rtl w:val="0"/>
        </w:rPr>
        <w:t xml:space="preserve">, ebben az esetben olyan anyagokat vesz fel, amit nem tud transzporter hiányában, vagy túl nagy méret miatt fölvenni</w:t>
      </w:r>
    </w:p>
    <w:p w:rsidR="00000000" w:rsidDel="00000000" w:rsidP="00000000" w:rsidRDefault="00000000" w:rsidRPr="00000000" w14:paraId="0000000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8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regulált pinocitózis bemutatása a koleszterinfelvétel kapcsán: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 koleszterin a vérben szállítófehérjékkel közlekedik, mert apoláris mivolta miatt nem oldódik jól a vízben, a szállítófehérjék lipoproteidek, kifelé polárisak, befelé apolárisak, és koleszterint kötnek, két fajtájuk van: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2545715</wp:posOffset>
            </wp:positionH>
            <wp:positionV relativeFrom="paragraph">
              <wp:posOffset>451484</wp:posOffset>
            </wp:positionV>
            <wp:extent cx="4107180" cy="3060700"/>
            <wp:effectExtent b="0" l="0" r="0" t="0"/>
            <wp:wrapSquare wrapText="bothSides" distB="0" distT="0" distL="114300" distR="114300"/>
            <wp:docPr descr="A képen szöveg, képernyőkép, diagram látható&#10;&#10;Automatikusan generált leírás" id="1" name="image1.png"/>
            <a:graphic>
              <a:graphicData uri="http://schemas.openxmlformats.org/drawingml/2006/picture">
                <pic:pic>
                  <pic:nvPicPr>
                    <pic:cNvPr descr="A képen szöveg, képernyőkép, diagram látható&#10;&#10;Automatikusan generált leírás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06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LDL: kis sűrűségű lipoproteid (ha túl sok van belőle, káros)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HDL: nagy sűrűségű lipoproteid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A felvétel menete a következő: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LDL-koleszterin komplexek (a továbbiakban csak LDL) kötnek meg a sejthártya receptorain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Klatrin-adaptin burokkal létrejön a vezikulum, olyan Rab-fehérjék kötnek hozzá, amik az endoszómába irányítják azt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 endoszómához érve az ottani savas pH-n az LDL elválik a receptortól, az üres receptor egy lefűződő vezikulumba kerül, és visszamegy a membránba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 LDL egy lizoszómába kerül, ahol bontóenzimek lebontják a fehérjét a koleszterin körül, így az szabaddá válik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koleszterin átdiffundál a lizoszómamembránon, és eljut az ER- membránba, ahonnan pl. a sejtmembránba tud menni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16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 fagocitózis: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rtl w:val="0"/>
        </w:rPr>
        <w:t xml:space="preserve">Fagocitózis</w:t>
      </w:r>
      <w:r w:rsidDel="00000000" w:rsidR="00000000" w:rsidRPr="00000000">
        <w:rPr>
          <w:rtl w:val="0"/>
        </w:rPr>
        <w:t xml:space="preserve"> esetén a plazmamembrán a sejtvázrendszer segítségével körbeöleli a felvenni kívánt anyagot, ami egy </w:t>
      </w:r>
      <w:r w:rsidDel="00000000" w:rsidR="00000000" w:rsidRPr="00000000">
        <w:rPr>
          <w:b w:val="1"/>
          <w:rtl w:val="0"/>
        </w:rPr>
        <w:t xml:space="preserve">fagoszómá</w:t>
      </w:r>
      <w:r w:rsidDel="00000000" w:rsidR="00000000" w:rsidRPr="00000000">
        <w:rPr>
          <w:rtl w:val="0"/>
        </w:rPr>
        <w:t xml:space="preserve">ba kerül, a folyamat magyar neve: bekebelezés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Mivel ilyenkor a sejt nagy (</w:t>
      </w:r>
      <w:r w:rsidDel="00000000" w:rsidR="00000000" w:rsidRPr="00000000">
        <w:rPr>
          <w:b w:val="1"/>
          <w:rtl w:val="0"/>
        </w:rPr>
        <w:t xml:space="preserve">&gt; 250 nm</w:t>
      </w:r>
      <w:r w:rsidDel="00000000" w:rsidR="00000000" w:rsidRPr="00000000">
        <w:rPr>
          <w:rtl w:val="0"/>
        </w:rPr>
        <w:t xml:space="preserve">), szilárd törmeléket (vagy akár egy kisebb sejtet) vesz fel, úgy is szokták a folyamatot jellemezni, hogy „eszik a sejt”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 fagocitózis minden esetben </w:t>
      </w:r>
      <w:r w:rsidDel="00000000" w:rsidR="00000000" w:rsidRPr="00000000">
        <w:rPr>
          <w:b w:val="1"/>
          <w:rtl w:val="0"/>
        </w:rPr>
        <w:t xml:space="preserve">receptor mediált</w:t>
      </w:r>
      <w:r w:rsidDel="00000000" w:rsidR="00000000" w:rsidRPr="00000000">
        <w:rPr>
          <w:rtl w:val="0"/>
        </w:rPr>
        <w:t xml:space="preserve">, nem kapkod a sejt össze-vissza az ételért, ami nincs is ott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Fagocitózisra emberben csak a </w:t>
      </w:r>
      <w:commentRangeStart w:id="0"/>
      <w:r w:rsidDel="00000000" w:rsidR="00000000" w:rsidRPr="00000000">
        <w:rPr>
          <w:rtl w:val="0"/>
        </w:rPr>
        <w:t xml:space="preserve">fagociták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képesek, és a </w:t>
      </w:r>
      <w:commentRangeStart w:id="1"/>
      <w:r w:rsidDel="00000000" w:rsidR="00000000" w:rsidRPr="00000000">
        <w:rPr>
          <w:rtl w:val="0"/>
        </w:rPr>
        <w:t xml:space="preserve">protozoonok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 közé tartozó </w:t>
      </w:r>
      <w:commentRangeStart w:id="2"/>
      <w:r w:rsidDel="00000000" w:rsidR="00000000" w:rsidRPr="00000000">
        <w:rPr>
          <w:rtl w:val="0"/>
        </w:rPr>
        <w:t xml:space="preserve">makrofágok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  <w:t xml:space="preserve">, mint például az amőbák</w:t>
      </w:r>
    </w:p>
    <w:p w:rsidR="00000000" w:rsidDel="00000000" w:rsidP="00000000" w:rsidRDefault="00000000" w:rsidRPr="00000000" w14:paraId="0000001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Az endoszómák és érésük</w:t>
      </w:r>
    </w:p>
    <w:p w:rsidR="00000000" w:rsidDel="00000000" w:rsidP="00000000" w:rsidRDefault="00000000" w:rsidRPr="00000000" w14:paraId="0000001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16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korai endoszóma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Az endoszómák a Golgi-ból érkező endoszómaképzésre jelzett vezikulumok összeolvadásából képződnek, 10-15 perc alatt lizoszómává érnek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Osztályozó szerepe van, fogadja beérkező vezikulumokat, és azok tartalmát háromféle sorsra ítélheti: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3686175</wp:posOffset>
            </wp:positionH>
            <wp:positionV relativeFrom="paragraph">
              <wp:posOffset>6765</wp:posOffset>
            </wp:positionV>
            <wp:extent cx="2781300" cy="372618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26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Reciklálás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(ami magyarul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újrahasználás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ez történik az LDL-receptorral a fent említett folyamatban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Degradáció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felvett anyag lizoszómába kerül, és lebomlik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Transzcitózis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felvett anyag a sejt egy másik felszínén exocitózissal kiürül a sejtből, ide tartozik pl. a bélhámsejtek 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-vitamin- és vasfelvétele: az apikális felszínen endocitózis történik, majd az endoszóma utasítására a baz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laterális felszínen exocitálja azt (olyan, mint a glükózfelvétel, csak transzporter nélkül)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A korai endoszóma </w:t>
      </w:r>
      <w:r w:rsidDel="00000000" w:rsidR="00000000" w:rsidRPr="00000000">
        <w:rPr>
          <w:b w:val="1"/>
          <w:rtl w:val="0"/>
        </w:rPr>
        <w:t xml:space="preserve">pH</w:t>
      </w:r>
      <w:r w:rsidDel="00000000" w:rsidR="00000000" w:rsidRPr="00000000">
        <w:rPr>
          <w:rtl w:val="0"/>
        </w:rPr>
        <w:t xml:space="preserve">-ja </w:t>
      </w:r>
      <w:r w:rsidDel="00000000" w:rsidR="00000000" w:rsidRPr="00000000">
        <w:rPr>
          <w:b w:val="1"/>
          <w:rtl w:val="0"/>
        </w:rPr>
        <w:t xml:space="preserve">6</w:t>
      </w:r>
      <w:r w:rsidDel="00000000" w:rsidR="00000000" w:rsidRPr="00000000">
        <w:rPr>
          <w:rtl w:val="0"/>
        </w:rPr>
        <w:t xml:space="preserve">-os, mert olyan </w:t>
      </w:r>
      <w:r w:rsidDel="00000000" w:rsidR="00000000" w:rsidRPr="00000000">
        <w:rPr>
          <w:b w:val="1"/>
          <w:rtl w:val="0"/>
        </w:rPr>
        <w:t xml:space="preserve">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-pumpák</w:t>
      </w:r>
      <w:r w:rsidDel="00000000" w:rsidR="00000000" w:rsidRPr="00000000">
        <w:rPr>
          <w:rtl w:val="0"/>
        </w:rPr>
        <w:t xml:space="preserve"> vannak benne, amik beviszik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-kat, és nem tudnak leállni, tehát az endoszóma folyton savasodik, ez okozza az érését</w:t>
      </w:r>
    </w:p>
    <w:p w:rsidR="00000000" w:rsidDel="00000000" w:rsidP="00000000" w:rsidRDefault="00000000" w:rsidRPr="00000000" w14:paraId="0000001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16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késői endoszóma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Ha a </w:t>
      </w:r>
      <w:r w:rsidDel="00000000" w:rsidR="00000000" w:rsidRPr="00000000">
        <w:rPr>
          <w:b w:val="1"/>
          <w:rtl w:val="0"/>
        </w:rPr>
        <w:t xml:space="preserve">pH</w:t>
      </w:r>
      <w:r w:rsidDel="00000000" w:rsidR="00000000" w:rsidRPr="00000000">
        <w:rPr>
          <w:rtl w:val="0"/>
        </w:rPr>
        <w:t xml:space="preserve"> az </w:t>
      </w:r>
      <w:r w:rsidDel="00000000" w:rsidR="00000000" w:rsidRPr="00000000">
        <w:rPr>
          <w:b w:val="1"/>
          <w:rtl w:val="0"/>
        </w:rPr>
        <w:t xml:space="preserve">5,5</w:t>
      </w:r>
      <w:r w:rsidDel="00000000" w:rsidR="00000000" w:rsidRPr="00000000">
        <w:rPr>
          <w:rtl w:val="0"/>
        </w:rPr>
        <w:t xml:space="preserve">-öt eléri, a korai endoszóma késői endoszómává érik, ilyenkor egy köztes állapot lép fel, azt is tudja, amit a korai endoszóma, azt is, amit a lizoszóma, de mindkettőt rosszul</w:t>
      </w:r>
    </w:p>
    <w:p w:rsidR="00000000" w:rsidDel="00000000" w:rsidP="00000000" w:rsidRDefault="00000000" w:rsidRPr="00000000" w14:paraId="0000002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16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lizoszóma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Amikor a belső </w:t>
      </w:r>
      <w:r w:rsidDel="00000000" w:rsidR="00000000" w:rsidRPr="00000000">
        <w:rPr>
          <w:b w:val="1"/>
          <w:rtl w:val="0"/>
        </w:rPr>
        <w:t xml:space="preserve">pH</w:t>
      </w:r>
      <w:r w:rsidDel="00000000" w:rsidR="00000000" w:rsidRPr="00000000">
        <w:rPr>
          <w:rtl w:val="0"/>
        </w:rPr>
        <w:t xml:space="preserve"> eléri az </w:t>
      </w:r>
      <w:r w:rsidDel="00000000" w:rsidR="00000000" w:rsidRPr="00000000">
        <w:rPr>
          <w:b w:val="1"/>
          <w:rtl w:val="0"/>
        </w:rPr>
        <w:t xml:space="preserve">5</w:t>
      </w:r>
      <w:r w:rsidDel="00000000" w:rsidR="00000000" w:rsidRPr="00000000">
        <w:rPr>
          <w:rtl w:val="0"/>
        </w:rPr>
        <w:t xml:space="preserve">-öt, a késői endoszóma (a benne levő szubsztrátok számára rettegett) lizoszómává érik, és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-pumpák kikapcsolódnak, mert tönkremennek a savtól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Kb. 40 féle </w:t>
      </w:r>
      <w:r w:rsidDel="00000000" w:rsidR="00000000" w:rsidRPr="00000000">
        <w:rPr>
          <w:b w:val="1"/>
          <w:rtl w:val="0"/>
        </w:rPr>
        <w:t xml:space="preserve">savas hidroláz</w:t>
      </w:r>
      <w:r w:rsidDel="00000000" w:rsidR="00000000" w:rsidRPr="00000000">
        <w:rPr>
          <w:rtl w:val="0"/>
        </w:rPr>
        <w:t xml:space="preserve">t tartalmaz, amiknek a </w:t>
      </w:r>
      <w:r w:rsidDel="00000000" w:rsidR="00000000" w:rsidRPr="00000000">
        <w:rPr>
          <w:b w:val="1"/>
          <w:rtl w:val="0"/>
        </w:rPr>
        <w:t xml:space="preserve">pH optimuma 5</w:t>
      </w:r>
      <w:r w:rsidDel="00000000" w:rsidR="00000000" w:rsidRPr="00000000">
        <w:rPr>
          <w:rtl w:val="0"/>
        </w:rPr>
        <w:t xml:space="preserve">, pl.: </w:t>
      </w:r>
      <w:r w:rsidDel="00000000" w:rsidR="00000000" w:rsidRPr="00000000">
        <w:rPr>
          <w:b w:val="1"/>
          <w:rtl w:val="0"/>
        </w:rPr>
        <w:t xml:space="preserve">foszfatáz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lipáz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nukleáz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proteáz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glikozidáz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szulfatáz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foszfolipáz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Ennyi bontóenzim hatására ijesztő lehet belegondolni, mi történik, ha egy lizoszóma kipukkad, de nincs baj, ezek a fehérjék pH=7-en inaktiválódnak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A lizoszóma, ha megérik, mindent, ami benne van és amit tud, megemészt, a felhasználható anyagok passzív transzporttal vagy diffúzióval kijutnak belőle a sejtplazmába, a lizoszóma </w:t>
      </w:r>
      <w:r w:rsidDel="00000000" w:rsidR="00000000" w:rsidRPr="00000000">
        <w:rPr>
          <w:b w:val="1"/>
          <w:rtl w:val="0"/>
        </w:rPr>
        <w:t xml:space="preserve">primer lizoszómá</w:t>
      </w:r>
      <w:r w:rsidDel="00000000" w:rsidR="00000000" w:rsidRPr="00000000">
        <w:rPr>
          <w:rtl w:val="0"/>
        </w:rPr>
        <w:t xml:space="preserve">vá alakul (</w:t>
      </w:r>
      <w:commentRangeStart w:id="3"/>
      <w:r w:rsidDel="00000000" w:rsidR="00000000" w:rsidRPr="00000000">
        <w:rPr>
          <w:rtl w:val="0"/>
        </w:rPr>
        <w:t xml:space="preserve">először emésztett)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Ha </w:t>
      </w:r>
      <w:r w:rsidDel="00000000" w:rsidR="00000000" w:rsidRPr="00000000">
        <w:rPr>
          <w:b w:val="1"/>
          <w:rtl w:val="0"/>
        </w:rPr>
        <w:t xml:space="preserve">fagoszóma</w:t>
      </w:r>
      <w:r w:rsidDel="00000000" w:rsidR="00000000" w:rsidRPr="00000000">
        <w:rPr>
          <w:rtl w:val="0"/>
        </w:rPr>
        <w:t xml:space="preserve"> kerül a sejtbe, hogy megemésztődjön tartalma, egy lizoszómával fuzionál, ennek eredménye a </w:t>
      </w:r>
      <w:r w:rsidDel="00000000" w:rsidR="00000000" w:rsidRPr="00000000">
        <w:rPr>
          <w:b w:val="1"/>
          <w:rtl w:val="0"/>
        </w:rPr>
        <w:t xml:space="preserve">fagolizoszóma</w:t>
      </w:r>
      <w:r w:rsidDel="00000000" w:rsidR="00000000" w:rsidRPr="00000000">
        <w:rPr>
          <w:rtl w:val="0"/>
        </w:rPr>
        <w:t xml:space="preserve">, ha megemésztette tartalmát, </w:t>
      </w:r>
      <w:r w:rsidDel="00000000" w:rsidR="00000000" w:rsidRPr="00000000">
        <w:rPr>
          <w:b w:val="1"/>
          <w:rtl w:val="0"/>
        </w:rPr>
        <w:t xml:space="preserve">szekunder lizoszóma </w:t>
      </w:r>
      <w:r w:rsidDel="00000000" w:rsidR="00000000" w:rsidRPr="00000000">
        <w:rPr>
          <w:rtl w:val="0"/>
        </w:rPr>
        <w:t xml:space="preserve">lesz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Ha belső sejtalkotó elromlik, ezért meg kell emészteni, akkor beszélünk </w:t>
      </w:r>
      <w:r w:rsidDel="00000000" w:rsidR="00000000" w:rsidRPr="00000000">
        <w:rPr>
          <w:b w:val="1"/>
          <w:rtl w:val="0"/>
        </w:rPr>
        <w:t xml:space="preserve">autofagocitózis</w:t>
      </w:r>
      <w:r w:rsidDel="00000000" w:rsidR="00000000" w:rsidRPr="00000000">
        <w:rPr>
          <w:rtl w:val="0"/>
        </w:rPr>
        <w:t xml:space="preserve">ról: a lizoszómaalkotó vezikulumok körbeveszik, fuzionálnak egymással, és a képződő </w:t>
      </w:r>
      <w:r w:rsidDel="00000000" w:rsidR="00000000" w:rsidRPr="00000000">
        <w:rPr>
          <w:b w:val="1"/>
          <w:rtl w:val="0"/>
        </w:rPr>
        <w:t xml:space="preserve">autofagoszómá</w:t>
      </w:r>
      <w:r w:rsidDel="00000000" w:rsidR="00000000" w:rsidRPr="00000000">
        <w:rPr>
          <w:rtl w:val="0"/>
        </w:rPr>
        <w:t xml:space="preserve">ban lebomlik a sejtalkotó (a folyamat másik neve: </w:t>
      </w:r>
      <w:r w:rsidDel="00000000" w:rsidR="00000000" w:rsidRPr="00000000">
        <w:rPr>
          <w:b w:val="1"/>
          <w:rtl w:val="0"/>
        </w:rPr>
        <w:t xml:space="preserve">autofágia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Amikor a lizoszóma megtelik bonthatatlan hasznosíthatatlan, esetleg káros anyagokkal, </w:t>
      </w:r>
      <w:r w:rsidDel="00000000" w:rsidR="00000000" w:rsidRPr="00000000">
        <w:rPr>
          <w:b w:val="1"/>
          <w:rtl w:val="0"/>
        </w:rPr>
        <w:t xml:space="preserve">reziduális test</w:t>
      </w:r>
      <w:r w:rsidDel="00000000" w:rsidR="00000000" w:rsidRPr="00000000">
        <w:rPr>
          <w:rtl w:val="0"/>
        </w:rPr>
        <w:t xml:space="preserve">té alakul, amitől a sejt exocitózissal érzékeny búcsút vesz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0" distT="0" distL="0" distR="0">
            <wp:extent cx="5760720" cy="448818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8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1" w:date="2024-12-14T17:09:38Z"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Állati egysejtűek.</w:t>
      </w:r>
    </w:p>
  </w:comment>
  <w:comment w:author="Csongor Deák" w:id="3" w:date="2025-01-12T22:44:39Z"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még nem emésztett</w:t>
      </w:r>
    </w:p>
  </w:comment>
  <w:comment w:author="Dániel Szentirmai" w:id="2" w:date="2024-12-14T17:08:21Z"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"Ez tulajdonképpen azt jelenti, hogy hatalmasat tud zabálni." Dr. Sveiczer Ákos</w:t>
      </w:r>
    </w:p>
  </w:comment>
  <w:comment w:author="Dániel Szentirmai" w:id="0" w:date="2024-12-07T17:04:28Z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Milyen meglepő...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/>
  <w:font w:name="Times New Roman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left"/>
    </w:pPr>
    <w:rPr>
      <w:rFonts w:ascii="Aptos" w:cs="Aptos" w:eastAsia="Aptos" w:hAnsi="Aptos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