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klorofill, a fotorendszerek, a fotoszintézis e</w:t>
      </w:r>
      <w:r w:rsidDel="00000000" w:rsidR="00000000" w:rsidRPr="00000000">
        <w:rPr>
          <w:b w:val="1"/>
          <w:sz w:val="32"/>
          <w:szCs w:val="32"/>
          <w:vertAlign w:val="superscript"/>
          <w:rtl w:val="0"/>
        </w:rPr>
        <w:t xml:space="preserve">-</w:t>
      </w:r>
      <w:r w:rsidDel="00000000" w:rsidR="00000000" w:rsidRPr="00000000">
        <w:rPr>
          <w:b w:val="1"/>
          <w:sz w:val="32"/>
          <w:szCs w:val="32"/>
          <w:rtl w:val="0"/>
        </w:rPr>
        <w:t xml:space="preserve">-transzportlánc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4775200</wp:posOffset>
            </wp:positionH>
            <wp:positionV relativeFrom="paragraph">
              <wp:posOffset>262255</wp:posOffset>
            </wp:positionV>
            <wp:extent cx="1638935" cy="4211320"/>
            <wp:effectExtent b="0" l="0" r="0" t="0"/>
            <wp:wrapSquare wrapText="bothSides" distB="0" distT="0" distL="114300" distR="114300"/>
            <wp:docPr descr="A képen diagram, vázlat, szöveg, térkép látható&#10;&#10;Automatikusan generált leírás" id="989874337" name="image1.png"/>
            <a:graphic>
              <a:graphicData uri="http://schemas.openxmlformats.org/drawingml/2006/picture">
                <pic:pic>
                  <pic:nvPicPr>
                    <pic:cNvPr descr="A képen diagram, vázlat, szöveg, térkép látható&#10;&#10;Automatikusan generált leírás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4211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klorofill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Szerkezete: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 klorofill két részből áll, egy poláris </w:t>
      </w:r>
      <w:r w:rsidDel="00000000" w:rsidR="00000000" w:rsidRPr="00000000">
        <w:rPr>
          <w:b w:val="1"/>
          <w:rtl w:val="0"/>
        </w:rPr>
        <w:t xml:space="preserve">porfiringyűrű</w:t>
      </w:r>
      <w:r w:rsidDel="00000000" w:rsidR="00000000" w:rsidRPr="00000000">
        <w:rPr>
          <w:rtl w:val="0"/>
        </w:rPr>
        <w:t xml:space="preserve">ből, ami egy </w:t>
      </w:r>
      <w:r w:rsidDel="00000000" w:rsidR="00000000" w:rsidRPr="00000000">
        <w:rPr>
          <w:b w:val="1"/>
          <w:rtl w:val="0"/>
        </w:rPr>
        <w:t xml:space="preserve">Mg</w:t>
      </w:r>
      <w:r w:rsidDel="00000000" w:rsidR="00000000" w:rsidRPr="00000000">
        <w:rPr>
          <w:b w:val="1"/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  <w:t xml:space="preserve">-t fog közre </w:t>
      </w:r>
      <w:r w:rsidDel="00000000" w:rsidR="00000000" w:rsidRPr="00000000">
        <w:rPr>
          <w:i w:val="1"/>
          <w:rtl w:val="0"/>
        </w:rPr>
        <w:t xml:space="preserve">úgy, hogy négy pirrolgyűrű nitrogénjének egy-egy magános e</w:t>
      </w:r>
      <w:r w:rsidDel="00000000" w:rsidR="00000000" w:rsidRPr="00000000">
        <w:rPr>
          <w:i w:val="1"/>
          <w:vertAlign w:val="superscript"/>
          <w:rtl w:val="0"/>
        </w:rPr>
        <w:t xml:space="preserve">-</w:t>
      </w:r>
      <w:r w:rsidDel="00000000" w:rsidR="00000000" w:rsidRPr="00000000">
        <w:rPr>
          <w:i w:val="1"/>
          <w:rtl w:val="0"/>
        </w:rPr>
        <w:t xml:space="preserve">-párja köt be a magnézium betöltetlen d-pályáira, komplexet képezve vele</w:t>
      </w:r>
      <w:r w:rsidDel="00000000" w:rsidR="00000000" w:rsidRPr="00000000">
        <w:rPr>
          <w:rtl w:val="0"/>
        </w:rPr>
        <w:t xml:space="preserve">, és </w:t>
      </w:r>
      <w:r w:rsidDel="00000000" w:rsidR="00000000" w:rsidRPr="00000000">
        <w:rPr>
          <w:b w:val="1"/>
          <w:rtl w:val="0"/>
        </w:rPr>
        <w:t xml:space="preserve">konjugált kettőskötésrendszer</w:t>
      </w:r>
      <w:r w:rsidDel="00000000" w:rsidR="00000000" w:rsidRPr="00000000">
        <w:rPr>
          <w:rtl w:val="0"/>
        </w:rPr>
        <w:t xml:space="preserve">e van, emiatt könnyen </w:t>
      </w:r>
      <w:r w:rsidDel="00000000" w:rsidR="00000000" w:rsidRPr="00000000">
        <w:rPr>
          <w:b w:val="1"/>
          <w:rtl w:val="0"/>
        </w:rPr>
        <w:t xml:space="preserve">gerjeszthető</w:t>
      </w:r>
      <w:r w:rsidDel="00000000" w:rsidR="00000000" w:rsidRPr="00000000">
        <w:rPr>
          <w:rtl w:val="0"/>
        </w:rPr>
        <w:t xml:space="preserve">, a másik része egy </w:t>
      </w:r>
      <w:r w:rsidDel="00000000" w:rsidR="00000000" w:rsidRPr="00000000">
        <w:rPr>
          <w:b w:val="1"/>
          <w:rtl w:val="0"/>
        </w:rPr>
        <w:t xml:space="preserve">fitol</w:t>
      </w:r>
      <w:r w:rsidDel="00000000" w:rsidR="00000000" w:rsidRPr="00000000">
        <w:rPr>
          <w:rtl w:val="0"/>
        </w:rPr>
        <w:t xml:space="preserve">, ami egy sok szénatomos egyértékű, -OH-ját leszámítva apoláris alkohol, ezzel képes a klorofill </w:t>
      </w:r>
      <w:r w:rsidDel="00000000" w:rsidR="00000000" w:rsidRPr="00000000">
        <w:rPr>
          <w:b w:val="1"/>
          <w:rtl w:val="0"/>
        </w:rPr>
        <w:t xml:space="preserve">beágyaz</w:t>
      </w:r>
      <w:r w:rsidDel="00000000" w:rsidR="00000000" w:rsidRPr="00000000">
        <w:rPr>
          <w:rtl w:val="0"/>
        </w:rPr>
        <w:t xml:space="preserve">ódni a tilakoid membránba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Fotokémiája: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Ha gerjesztődik, a klorofill háromféle módon viselkedhet: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Fluoreszcencia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gerjesztett 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visszakerül alapállapotba, energiáját fényként vagy hőként adja le (biológiai szempontból ez nem fontos)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Rezonancia-energia transzfer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az 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visszakerül alapállapotba, leadott energiájával gerjeszti egy szomszédos klorofill elektronját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Elektrontranszfer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gerjesztett elektronját egy akceptor fehérjének adja, helyébe egy donortól alacsony energiájú elektront vesz át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Biológiai szempontból az utóbbi kettő esetnek van szerepe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0" distT="0" distL="0" distR="0">
            <wp:extent cx="3585863" cy="3849111"/>
            <wp:effectExtent b="0" l="0" r="0" t="0"/>
            <wp:docPr descr="A képen szöveg, diagram, képernyőkép látható&#10;&#10;Automatikusan generált leírás" id="989874339" name="image2.png"/>
            <a:graphic>
              <a:graphicData uri="http://schemas.openxmlformats.org/drawingml/2006/picture">
                <pic:pic>
                  <pic:nvPicPr>
                    <pic:cNvPr descr="A képen szöveg, diagram, képernyőkép látható&#10;&#10;Automatikusan generált leírás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5863" cy="3849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A fotorendszerek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Általános felépítésük: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Klorofillekből, karotinoidokból és fehérjékből áll</w:t>
      </w:r>
      <w:r w:rsidDel="00000000" w:rsidR="00000000" w:rsidRPr="00000000">
        <w:rPr>
          <w:rtl w:val="0"/>
        </w:rPr>
        <w:t xml:space="preserve">nak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5496243" cy="3434016"/>
            <wp:effectExtent b="0" l="0" r="0" t="0"/>
            <wp:docPr descr="A képen szöveg, képernyőkép, diagram, Betűtípus látható&#10;&#10;Automatikusan generált leírás" id="989874338" name="image4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6243" cy="3434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fotoszintetikus pigmentek nagyon összerendezett módon, koncentrikus gyűrűkbe vannak rendezve, a középső részt </w:t>
      </w:r>
      <w:r w:rsidDel="00000000" w:rsidR="00000000" w:rsidRPr="00000000">
        <w:rPr>
          <w:b w:val="1"/>
          <w:rtl w:val="0"/>
        </w:rPr>
        <w:t xml:space="preserve">fotokémiai reakciócentrum</w:t>
      </w:r>
      <w:r w:rsidDel="00000000" w:rsidR="00000000" w:rsidRPr="00000000">
        <w:rPr>
          <w:rtl w:val="0"/>
        </w:rPr>
        <w:t xml:space="preserve">nak nevezzük, ebben csak két klorofill van, speciálisan párba rendezve, a gyűrűk pedig az ún. </w:t>
      </w:r>
      <w:r w:rsidDel="00000000" w:rsidR="00000000" w:rsidRPr="00000000">
        <w:rPr>
          <w:b w:val="1"/>
          <w:rtl w:val="0"/>
        </w:rPr>
        <w:t xml:space="preserve">antenna komplex</w:t>
      </w:r>
      <w:r w:rsidDel="00000000" w:rsidR="00000000" w:rsidRPr="00000000">
        <w:rPr>
          <w:rtl w:val="0"/>
        </w:rPr>
        <w:t xml:space="preserve">ek, amik fehérjékből és pigmentekből állnak (klorofill, karotinoidok (hogy más fényt is el tudjanak nyelni))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speciális klorofill-pár</w:t>
      </w:r>
      <w:r w:rsidDel="00000000" w:rsidR="00000000" w:rsidRPr="00000000">
        <w:rPr>
          <w:rtl w:val="0"/>
        </w:rPr>
        <w:t xml:space="preserve"> működése: a pár egyik tagja gerjesztődik, leadja nagy energiájú elektronját egy szállítónak, és helyette kap egy kis energiájú elektront; a kör kezdődik elölről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antennapigmentek</w:t>
      </w:r>
      <w:r w:rsidDel="00000000" w:rsidR="00000000" w:rsidRPr="00000000">
        <w:rPr>
          <w:rtl w:val="0"/>
        </w:rPr>
        <w:t xml:space="preserve"> olyan elrendezésben vannak, hogy az energiát rezonancia energia transzferrel a reakciócentrum klorofilljei felé irányítják, így azok akkor is le tudnak adni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-t, ha nem őket éri a foton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I. fotorendszer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Az I. fotorendszer leadott elektronja egy a sztróma felőli perifériás fehérjére kerül, a </w:t>
      </w:r>
      <w:r w:rsidDel="00000000" w:rsidR="00000000" w:rsidRPr="00000000">
        <w:rPr>
          <w:b w:val="1"/>
          <w:rtl w:val="0"/>
        </w:rPr>
        <w:t xml:space="preserve">ferredoxin</w:t>
      </w:r>
      <w:r w:rsidDel="00000000" w:rsidR="00000000" w:rsidRPr="00000000">
        <w:rPr>
          <w:rtl w:val="0"/>
        </w:rPr>
        <w:t xml:space="preserve">ra, amiről továbbjut a </w:t>
      </w:r>
      <w:r w:rsidDel="00000000" w:rsidR="00000000" w:rsidRPr="00000000">
        <w:rPr>
          <w:b w:val="1"/>
          <w:rtl w:val="0"/>
        </w:rPr>
        <w:t xml:space="preserve">ferredoxin-NADP-reduktáz</w:t>
      </w:r>
      <w:r w:rsidDel="00000000" w:rsidR="00000000" w:rsidRPr="00000000">
        <w:rPr>
          <w:rtl w:val="0"/>
        </w:rPr>
        <w:t xml:space="preserve">ra (</w:t>
      </w:r>
      <w:r w:rsidDel="00000000" w:rsidR="00000000" w:rsidRPr="00000000">
        <w:rPr>
          <w:b w:val="1"/>
          <w:rtl w:val="0"/>
        </w:rPr>
        <w:t xml:space="preserve">FNR</w:t>
      </w:r>
      <w:r w:rsidDel="00000000" w:rsidR="00000000" w:rsidRPr="00000000">
        <w:rPr>
          <w:rtl w:val="0"/>
        </w:rPr>
        <w:t xml:space="preserve">) (ami szintén perifériás a sztróma felé), ami a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NADP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-ra és „mellé” két H</w:t>
      </w:r>
      <w:r w:rsidDel="00000000" w:rsidR="00000000" w:rsidRPr="00000000">
        <w:rPr>
          <w:vertAlign w:val="superscript"/>
          <w:rtl w:val="0"/>
        </w:rPr>
        <w:t xml:space="preserve">+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-t rak, ehhez sztöchiometriailag két elektron kell, azaz a reakciócentrumnak kétszer kell kisülnie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II. fotorendszer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Itt a reakciócentrumra a tilakoid tér felől egy perifériás, </w:t>
      </w:r>
      <w:r w:rsidDel="00000000" w:rsidR="00000000" w:rsidRPr="00000000">
        <w:rPr>
          <w:b w:val="1"/>
          <w:rtl w:val="0"/>
        </w:rPr>
        <w:t xml:space="preserve">mangántartalmú vízbontó enzim</w:t>
      </w:r>
      <w:r w:rsidDel="00000000" w:rsidR="00000000" w:rsidRPr="00000000">
        <w:rPr>
          <w:rtl w:val="0"/>
        </w:rPr>
        <w:t xml:space="preserve"> kapcsolódik, ami a víz bontásából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-okat,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-okat és elemi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-t gyárt, a keletkező </w:t>
      </w:r>
      <w:r w:rsidDel="00000000" w:rsidR="00000000" w:rsidRPr="00000000">
        <w:rPr>
          <w:b w:val="1"/>
          <w:rtl w:val="0"/>
        </w:rPr>
        <w:t xml:space="preserve">szabadgyököket</w:t>
      </w:r>
      <w:r w:rsidDel="00000000" w:rsidR="00000000" w:rsidRPr="00000000">
        <w:rPr>
          <w:rtl w:val="0"/>
        </w:rPr>
        <w:t xml:space="preserve"> pedig addig </w:t>
      </w:r>
      <w:r w:rsidDel="00000000" w:rsidR="00000000" w:rsidRPr="00000000">
        <w:rPr>
          <w:b w:val="1"/>
          <w:rtl w:val="0"/>
        </w:rPr>
        <w:t xml:space="preserve">nem ereszti el magától</w:t>
      </w:r>
      <w:r w:rsidDel="00000000" w:rsidR="00000000" w:rsidRPr="00000000">
        <w:rPr>
          <w:rtl w:val="0"/>
        </w:rPr>
        <w:t xml:space="preserve">, amíg teljesen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-né nem alakultak, ez a fehérje szolgáltatja az elektront, ha a reakciócentrum-beli egyik klorofill leadja a sajátját, a klorofilltől pedig egy membránlipid, a </w:t>
      </w:r>
      <w:r w:rsidDel="00000000" w:rsidR="00000000" w:rsidRPr="00000000">
        <w:rPr>
          <w:b w:val="1"/>
          <w:rtl w:val="0"/>
        </w:rPr>
        <w:t xml:space="preserve">plasztokinon</w:t>
      </w:r>
      <w:r w:rsidDel="00000000" w:rsidR="00000000" w:rsidRPr="00000000">
        <w:rPr>
          <w:rtl w:val="0"/>
        </w:rPr>
        <w:t xml:space="preserve"> veszi át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-t, hogy a következő helyre továbbítsa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plasztokinon egy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 szállítására képes, de egy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képződésekor négy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 szabadul fel, így ezt tekintjük egy reakciónak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A fotoszintézis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-transzportlánca: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 transzport a </w:t>
      </w:r>
      <w:r w:rsidDel="00000000" w:rsidR="00000000" w:rsidRPr="00000000">
        <w:rPr>
          <w:b w:val="1"/>
          <w:rtl w:val="0"/>
        </w:rPr>
        <w:t xml:space="preserve">II. fotorendszer</w:t>
      </w:r>
      <w:r w:rsidDel="00000000" w:rsidR="00000000" w:rsidRPr="00000000">
        <w:rPr>
          <w:rtl w:val="0"/>
        </w:rPr>
        <w:t xml:space="preserve"> reakcióival kezdődik, a </w:t>
      </w:r>
      <w:r w:rsidDel="00000000" w:rsidR="00000000" w:rsidRPr="00000000">
        <w:rPr>
          <w:b w:val="1"/>
          <w:rtl w:val="0"/>
        </w:rPr>
        <w:t xml:space="preserve">plasztokinon</w:t>
      </w:r>
      <w:r w:rsidDel="00000000" w:rsidR="00000000" w:rsidRPr="00000000">
        <w:rPr>
          <w:rtl w:val="0"/>
        </w:rPr>
        <w:t xml:space="preserve"> egy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-pumpafunkciójú integráns fehérjekomplexnek, a </w:t>
      </w:r>
      <w:r w:rsidDel="00000000" w:rsidR="00000000" w:rsidRPr="00000000">
        <w:rPr>
          <w:b w:val="1"/>
          <w:rtl w:val="0"/>
        </w:rPr>
        <w:t xml:space="preserve">citokróm b</w:t>
      </w:r>
      <w:r w:rsidDel="00000000" w:rsidR="00000000" w:rsidRPr="00000000">
        <w:rPr>
          <w:b w:val="1"/>
          <w:vertAlign w:val="subscript"/>
          <w:rtl w:val="0"/>
        </w:rPr>
        <w:t xml:space="preserve">6</w:t>
      </w:r>
      <w:r w:rsidDel="00000000" w:rsidR="00000000" w:rsidRPr="00000000">
        <w:rPr>
          <w:b w:val="1"/>
          <w:rtl w:val="0"/>
        </w:rPr>
        <w:t xml:space="preserve">-f komplex</w:t>
      </w:r>
      <w:r w:rsidDel="00000000" w:rsidR="00000000" w:rsidRPr="00000000">
        <w:rPr>
          <w:rtl w:val="0"/>
        </w:rPr>
        <w:t xml:space="preserve">nek adja át az elektront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 citokróm b</w:t>
      </w:r>
      <w:r w:rsidDel="00000000" w:rsidR="00000000" w:rsidRPr="00000000">
        <w:rPr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 xml:space="preserve">-f komplex továbbadja az elektront egy a tilakoid tér felől kapcsolódó perifériás fehérjének, a </w:t>
      </w:r>
      <w:r w:rsidDel="00000000" w:rsidR="00000000" w:rsidRPr="00000000">
        <w:rPr>
          <w:b w:val="1"/>
          <w:rtl w:val="0"/>
        </w:rPr>
        <w:t xml:space="preserve">plasztocianin</w:t>
      </w:r>
      <w:r w:rsidDel="00000000" w:rsidR="00000000" w:rsidRPr="00000000">
        <w:rPr>
          <w:rtl w:val="0"/>
        </w:rPr>
        <w:t xml:space="preserve">nak, ami pedig az </w:t>
      </w:r>
      <w:r w:rsidDel="00000000" w:rsidR="00000000" w:rsidRPr="00000000">
        <w:rPr>
          <w:b w:val="1"/>
          <w:rtl w:val="0"/>
        </w:rPr>
        <w:t xml:space="preserve">I. fotorendszer</w:t>
      </w:r>
      <w:r w:rsidDel="00000000" w:rsidR="00000000" w:rsidRPr="00000000">
        <w:rPr>
          <w:rtl w:val="0"/>
        </w:rPr>
        <w:t xml:space="preserve"> reakciócentrumának adja azt át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Természetesen a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tl w:val="0"/>
        </w:rPr>
        <w:t xml:space="preserve">bepumpált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 ATP-szintázokon keresztül visszajutnak a sztrómába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Ha a fényszakasz reakcióit </w:t>
      </w:r>
      <w:r w:rsidDel="00000000" w:rsidR="00000000" w:rsidRPr="00000000">
        <w:rPr>
          <w:b w:val="1"/>
          <w:rtl w:val="0"/>
        </w:rPr>
        <w:t xml:space="preserve">egy O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-re rendezzük, akkor két vízmolekula bontásakor négy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 és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szabadul fel,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-ok keresztülmennek a transzportláncon, és négy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-al együtt beépülnek két NADP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-ba, létrehozva összesen </w:t>
      </w:r>
      <w:r w:rsidDel="00000000" w:rsidR="00000000" w:rsidRPr="00000000">
        <w:rPr>
          <w:b w:val="1"/>
          <w:rtl w:val="0"/>
        </w:rPr>
        <w:t xml:space="preserve">két NADPH + 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5760720" cy="2499995"/>
            <wp:effectExtent b="0" l="0" r="0" t="0"/>
            <wp:docPr descr="A képen szöveg, diagram, képernyőkép látható&#10;&#10;Automatikusan generált leírás" id="989874341" name="image5.png"/>
            <a:graphic>
              <a:graphicData uri="http://schemas.openxmlformats.org/drawingml/2006/picture">
                <pic:pic>
                  <pic:nvPicPr>
                    <pic:cNvPr descr="A képen szöveg, diagram, képernyőkép látható&#10;&#10;Automatikusan generált leírás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Az e</w:t>
      </w:r>
      <w:r w:rsidDel="00000000" w:rsidR="00000000" w:rsidRPr="00000000">
        <w:rPr>
          <w:u w:val="none"/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 energiaviszonyai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Az alábbi ábrán is látható, hogy azért kell két fotorendszer, mert a víz energiája olyan alacsony, hogy egy fotorendszer nem képes azt a NADPH szintjére vinni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Az ábrán jól látható, hogy a két fotorendszer energiaszintjeinek jellegzetes alakja van, a kutatók arra lettek figyelmesek, hogy ha 90°-kal elforgatják, egy kissé torz Z-betűt kapnak, ezért ezt a formát elkeresztelték </w:t>
      </w:r>
      <w:r w:rsidDel="00000000" w:rsidR="00000000" w:rsidRPr="00000000">
        <w:rPr>
          <w:b w:val="1"/>
          <w:rtl w:val="0"/>
        </w:rPr>
        <w:t xml:space="preserve">Z-sémá</w:t>
      </w:r>
      <w:r w:rsidDel="00000000" w:rsidR="00000000" w:rsidRPr="00000000">
        <w:rPr>
          <w:rtl w:val="0"/>
        </w:rPr>
        <w:t xml:space="preserve">nak, de amint látható, forgatás nélkül torz N-betűt kapunk, szóval lehet, hogy amikor először ábrázolták, felcserélt tengelyekkel tették azt, más ésszerű magyarázat nincsen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Megjegyzés, hogy a korábban vett zöld kénbaktériumoknak elég csak egy fotorendszer, mert a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S, amit ők használnak víz helyett a fotoszintézisükben sokkal magasabb energiaszinten van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0" distT="0" distL="0" distR="0">
            <wp:extent cx="5760720" cy="5452110"/>
            <wp:effectExtent b="0" l="0" r="0" t="0"/>
            <wp:docPr descr="A képen szöveg, képernyőkép, diagram, Betűtípus látható&#10;&#10;Automatikusan generált leírás" id="989874340" name="image3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2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A ciklikus fotofoszforiláció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A fent tárgyalt működést nevezzük </w:t>
      </w:r>
      <w:r w:rsidDel="00000000" w:rsidR="00000000" w:rsidRPr="00000000">
        <w:rPr>
          <w:b w:val="1"/>
          <w:rtl w:val="0"/>
        </w:rPr>
        <w:t xml:space="preserve">nem ciklikus fotofoszforiláció</w:t>
      </w:r>
      <w:r w:rsidDel="00000000" w:rsidR="00000000" w:rsidRPr="00000000">
        <w:rPr>
          <w:rtl w:val="0"/>
        </w:rPr>
        <w:t xml:space="preserve">nak, vagy </w:t>
      </w:r>
      <w:r w:rsidDel="00000000" w:rsidR="00000000" w:rsidRPr="00000000">
        <w:rPr>
          <w:b w:val="1"/>
          <w:rtl w:val="0"/>
        </w:rPr>
        <w:t xml:space="preserve">fotoredukció</w:t>
      </w:r>
      <w:r w:rsidDel="00000000" w:rsidR="00000000" w:rsidRPr="00000000">
        <w:rPr>
          <w:rtl w:val="0"/>
        </w:rPr>
        <w:t xml:space="preserve">nak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rtl w:val="0"/>
        </w:rPr>
        <w:t xml:space="preserve">Ciklikus fotofoszforiláció</w:t>
      </w:r>
      <w:r w:rsidDel="00000000" w:rsidR="00000000" w:rsidRPr="00000000">
        <w:rPr>
          <w:rtl w:val="0"/>
        </w:rPr>
        <w:t xml:space="preserve">ról (de nem fotoredukcióról, mert ilyenkor nem redukálódik semmi) beszélünk, ha a ferredoxin plasztokinonnak adja át elektronját, így a rendszer rövidre záródik, csak az I. fotorendszer és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-pumpálás működik, NADPH nem keletkezik, csak ATP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Ilyen eset akkor fordul elő, ha nincs szükség NADP-re, vagy túl kevés az ATP, ekkor a fény csak ATP-szintézisre fordítódik</w:t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Ni Da" w:id="0" w:date="2024-12-14T15:27:38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Ld.: legelső tétel: a NADP H-kötési mechanizmusa.</w:t>
      </w:r>
    </w:p>
  </w:comment>
  <w:comment w:author="Ni Da" w:id="1" w:date="2024-12-14T15:30:45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És a víz bontásából származó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8" w15:done="0"/>
  <w15:commentEx w15:paraId="00000029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A1008F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A1008F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A1008F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A1008F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A1008F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A1008F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A1008F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A1008F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A1008F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A1008F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A1008F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A1008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A1008F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A1008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A1008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A1008F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A1008F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A1008F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A1008F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A1008F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A1008F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cIV4oJJQft4N1d2oGBlucp0HQw==">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2024-11-29T14:55:00Z</dcterms:created>
  <dc:creator>Szentirmai Dániel</dc:creator>
</cp:coreProperties>
</file>