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8E5" w:rsidRPr="009F0F08" w:rsidRDefault="002E68E5" w:rsidP="00EA37ED">
      <w:pPr>
        <w:pStyle w:val="Cmsor1"/>
      </w:pPr>
      <w:bookmarkStart w:id="0" w:name="_Toc314660554"/>
      <w:r>
        <w:t xml:space="preserve">14. </w:t>
      </w:r>
      <w:bookmarkEnd w:id="0"/>
      <w:r>
        <w:t>Fehérjék kimutatása</w:t>
      </w:r>
    </w:p>
    <w:p w:rsidR="002E68E5" w:rsidRDefault="002E68E5" w:rsidP="00EA37ED">
      <w:pPr>
        <w:spacing w:after="0" w:line="240" w:lineRule="auto"/>
        <w:rPr>
          <w:rFonts w:ascii="Times New Roman" w:hAnsi="Times New Roman"/>
          <w:sz w:val="24"/>
          <w:szCs w:val="24"/>
        </w:rPr>
      </w:pPr>
      <w:r>
        <w:rPr>
          <w:rFonts w:ascii="Times New Roman" w:hAnsi="Times New Roman"/>
          <w:sz w:val="24"/>
          <w:szCs w:val="24"/>
        </w:rPr>
        <w:t xml:space="preserve">Míg adott szekvenciájú nukleinsavakat döntően hibridizáción alapuló technikákkal lehet specifikusan kimutatni, addig fehérjék specifikus kimutatására ez nem alkalmas. A fehérjék szintézisük után feltekerednek, felveszik a rájuk jellemző térszerkezetet. Natív állapotukban adott fehérjéket elsősorban az egyéni harmadlagos szerkezetük alapján lehet megkülönböztetni egymástól. A fehérjék specifikus kimutatására legalkalmasabbak az ellenük termeltetett </w:t>
      </w:r>
      <w:r w:rsidRPr="00EC05F5">
        <w:rPr>
          <w:rFonts w:ascii="Times New Roman" w:hAnsi="Times New Roman"/>
          <w:b/>
          <w:sz w:val="24"/>
          <w:szCs w:val="24"/>
        </w:rPr>
        <w:t>antitestek</w:t>
      </w:r>
      <w:r>
        <w:rPr>
          <w:rFonts w:ascii="Times New Roman" w:hAnsi="Times New Roman"/>
          <w:sz w:val="24"/>
          <w:szCs w:val="24"/>
        </w:rPr>
        <w:t xml:space="preserve">, vagy a szelektált </w:t>
      </w:r>
      <w:proofErr w:type="spellStart"/>
      <w:r w:rsidRPr="00EC05F5">
        <w:rPr>
          <w:rFonts w:ascii="Times New Roman" w:hAnsi="Times New Roman"/>
          <w:b/>
          <w:sz w:val="24"/>
          <w:szCs w:val="24"/>
        </w:rPr>
        <w:t>aptamerek</w:t>
      </w:r>
      <w:proofErr w:type="spellEnd"/>
      <w:r>
        <w:rPr>
          <w:rFonts w:ascii="Times New Roman" w:hAnsi="Times New Roman"/>
          <w:sz w:val="24"/>
          <w:szCs w:val="24"/>
        </w:rPr>
        <w:t>.</w:t>
      </w:r>
    </w:p>
    <w:p w:rsidR="002E68E5" w:rsidRPr="00D74136" w:rsidRDefault="002E68E5" w:rsidP="003975D7">
      <w:pPr>
        <w:pStyle w:val="Cmsor2"/>
        <w:spacing w:before="360" w:after="240" w:line="240" w:lineRule="auto"/>
        <w:rPr>
          <w:rFonts w:ascii="Times New Roman" w:hAnsi="Times New Roman"/>
          <w:color w:val="000000"/>
          <w:sz w:val="36"/>
          <w:szCs w:val="36"/>
        </w:rPr>
      </w:pPr>
      <w:r>
        <w:rPr>
          <w:rFonts w:ascii="Times New Roman" w:hAnsi="Times New Roman"/>
          <w:color w:val="000000"/>
          <w:sz w:val="36"/>
          <w:szCs w:val="36"/>
        </w:rPr>
        <w:t>14.1. Antitestek termeltetése</w:t>
      </w:r>
    </w:p>
    <w:p w:rsidR="002E68E5" w:rsidRDefault="002E68E5" w:rsidP="00EA37ED">
      <w:pPr>
        <w:spacing w:after="0" w:line="240" w:lineRule="auto"/>
        <w:rPr>
          <w:rFonts w:ascii="Times New Roman" w:hAnsi="Times New Roman"/>
          <w:sz w:val="24"/>
          <w:szCs w:val="24"/>
        </w:rPr>
      </w:pPr>
      <w:bookmarkStart w:id="1" w:name="_GoBack"/>
      <w:bookmarkEnd w:id="1"/>
      <w:r>
        <w:rPr>
          <w:rFonts w:ascii="Times New Roman" w:hAnsi="Times New Roman"/>
          <w:sz w:val="24"/>
          <w:szCs w:val="24"/>
        </w:rPr>
        <w:t xml:space="preserve">Antitesteket élő állatokban, vagy sejtkultúrákban termeltetnek: egérben, nyúlban, kecskében, birkában, marhában, szamárban, patkányban és csirkében termeltetett antitestek a leggyakoribbak. Antitestek termeltetéséhez mindig antigén szükséges. Antigénként a kimutatni kívánt fehérjét, a fehérje fúziós </w:t>
      </w:r>
      <w:proofErr w:type="spellStart"/>
      <w:r>
        <w:rPr>
          <w:rFonts w:ascii="Times New Roman" w:hAnsi="Times New Roman"/>
          <w:sz w:val="24"/>
          <w:szCs w:val="24"/>
        </w:rPr>
        <w:t>tag-ekkel</w:t>
      </w:r>
      <w:proofErr w:type="spellEnd"/>
      <w:r>
        <w:rPr>
          <w:rFonts w:ascii="Times New Roman" w:hAnsi="Times New Roman"/>
          <w:sz w:val="24"/>
          <w:szCs w:val="24"/>
        </w:rPr>
        <w:t xml:space="preserve"> kiegészített variánsát, vagy az adott fehérje egy </w:t>
      </w:r>
      <w:proofErr w:type="spellStart"/>
      <w:r>
        <w:rPr>
          <w:rFonts w:ascii="Times New Roman" w:hAnsi="Times New Roman"/>
          <w:sz w:val="24"/>
          <w:szCs w:val="24"/>
        </w:rPr>
        <w:t>immunogén</w:t>
      </w:r>
      <w:proofErr w:type="spellEnd"/>
      <w:r>
        <w:rPr>
          <w:rFonts w:ascii="Times New Roman" w:hAnsi="Times New Roman"/>
          <w:sz w:val="24"/>
          <w:szCs w:val="24"/>
        </w:rPr>
        <w:t xml:space="preserve"> részét reprezentáló </w:t>
      </w:r>
      <w:proofErr w:type="spellStart"/>
      <w:r>
        <w:rPr>
          <w:rFonts w:ascii="Times New Roman" w:hAnsi="Times New Roman"/>
          <w:sz w:val="24"/>
          <w:szCs w:val="24"/>
        </w:rPr>
        <w:t>peptidet</w:t>
      </w:r>
      <w:proofErr w:type="spellEnd"/>
      <w:r>
        <w:rPr>
          <w:rFonts w:ascii="Times New Roman" w:hAnsi="Times New Roman"/>
          <w:sz w:val="24"/>
          <w:szCs w:val="24"/>
        </w:rPr>
        <w:t xml:space="preserve"> használnak. Attól függően, hogy az antitestet termelő sejtek egy, vagy több immunsejt utódai, megkülönböztetünk </w:t>
      </w:r>
      <w:proofErr w:type="spellStart"/>
      <w:r w:rsidRPr="00EC05F5">
        <w:rPr>
          <w:rFonts w:ascii="Times New Roman" w:hAnsi="Times New Roman"/>
          <w:b/>
          <w:sz w:val="24"/>
          <w:szCs w:val="24"/>
        </w:rPr>
        <w:t>monoklonális</w:t>
      </w:r>
      <w:proofErr w:type="spellEnd"/>
      <w:r>
        <w:rPr>
          <w:rFonts w:ascii="Times New Roman" w:hAnsi="Times New Roman"/>
          <w:sz w:val="24"/>
          <w:szCs w:val="24"/>
        </w:rPr>
        <w:t xml:space="preserve"> </w:t>
      </w:r>
      <w:proofErr w:type="gramStart"/>
      <w:r>
        <w:rPr>
          <w:rFonts w:ascii="Times New Roman" w:hAnsi="Times New Roman"/>
          <w:sz w:val="24"/>
          <w:szCs w:val="24"/>
        </w:rPr>
        <w:t>és</w:t>
      </w:r>
      <w:proofErr w:type="gramEnd"/>
      <w:r>
        <w:rPr>
          <w:rFonts w:ascii="Times New Roman" w:hAnsi="Times New Roman"/>
          <w:sz w:val="24"/>
          <w:szCs w:val="24"/>
        </w:rPr>
        <w:t xml:space="preserve"> </w:t>
      </w:r>
      <w:proofErr w:type="spellStart"/>
      <w:r w:rsidRPr="00EC05F5">
        <w:rPr>
          <w:rFonts w:ascii="Times New Roman" w:hAnsi="Times New Roman"/>
          <w:b/>
          <w:sz w:val="24"/>
          <w:szCs w:val="24"/>
        </w:rPr>
        <w:t>poliklonális</w:t>
      </w:r>
      <w:proofErr w:type="spellEnd"/>
      <w:r>
        <w:rPr>
          <w:rFonts w:ascii="Times New Roman" w:hAnsi="Times New Roman"/>
          <w:b/>
          <w:sz w:val="24"/>
          <w:szCs w:val="24"/>
        </w:rPr>
        <w:t xml:space="preserve"> </w:t>
      </w:r>
      <w:r>
        <w:rPr>
          <w:rFonts w:ascii="Times New Roman" w:hAnsi="Times New Roman"/>
          <w:sz w:val="24"/>
          <w:szCs w:val="24"/>
        </w:rPr>
        <w:t xml:space="preserve">antitesteket. A </w:t>
      </w:r>
      <w:proofErr w:type="spellStart"/>
      <w:r>
        <w:rPr>
          <w:rFonts w:ascii="Times New Roman" w:hAnsi="Times New Roman"/>
          <w:sz w:val="24"/>
          <w:szCs w:val="24"/>
        </w:rPr>
        <w:t>monoklonális</w:t>
      </w:r>
      <w:proofErr w:type="spellEnd"/>
      <w:r>
        <w:rPr>
          <w:rFonts w:ascii="Times New Roman" w:hAnsi="Times New Roman"/>
          <w:sz w:val="24"/>
          <w:szCs w:val="24"/>
        </w:rPr>
        <w:t xml:space="preserve"> antitestek egyformák, a </w:t>
      </w:r>
      <w:proofErr w:type="spellStart"/>
      <w:r>
        <w:rPr>
          <w:rFonts w:ascii="Times New Roman" w:hAnsi="Times New Roman"/>
          <w:sz w:val="24"/>
          <w:szCs w:val="24"/>
        </w:rPr>
        <w:t>poliklonális</w:t>
      </w:r>
      <w:proofErr w:type="spellEnd"/>
      <w:r>
        <w:rPr>
          <w:rFonts w:ascii="Times New Roman" w:hAnsi="Times New Roman"/>
          <w:sz w:val="24"/>
          <w:szCs w:val="24"/>
        </w:rPr>
        <w:t xml:space="preserve"> antitestek különbözőek olyannyira, hogy az sem biztos, hogy ugyanazt az </w:t>
      </w:r>
      <w:proofErr w:type="spellStart"/>
      <w:r w:rsidRPr="00EC05F5">
        <w:rPr>
          <w:rFonts w:ascii="Times New Roman" w:hAnsi="Times New Roman"/>
          <w:b/>
          <w:sz w:val="24"/>
          <w:szCs w:val="24"/>
        </w:rPr>
        <w:t>epitopot</w:t>
      </w:r>
      <w:proofErr w:type="spellEnd"/>
      <w:r>
        <w:rPr>
          <w:rFonts w:ascii="Times New Roman" w:hAnsi="Times New Roman"/>
          <w:b/>
          <w:sz w:val="24"/>
          <w:szCs w:val="24"/>
        </w:rPr>
        <w:t xml:space="preserve"> </w:t>
      </w:r>
      <w:r>
        <w:rPr>
          <w:rFonts w:ascii="Times New Roman" w:hAnsi="Times New Roman"/>
          <w:sz w:val="24"/>
          <w:szCs w:val="24"/>
        </w:rPr>
        <w:t>(</w:t>
      </w:r>
      <w:proofErr w:type="spellStart"/>
      <w:r>
        <w:rPr>
          <w:rFonts w:ascii="Times New Roman" w:hAnsi="Times New Roman"/>
          <w:sz w:val="24"/>
          <w:szCs w:val="24"/>
        </w:rPr>
        <w:t>felismerőhelyet</w:t>
      </w:r>
      <w:proofErr w:type="spellEnd"/>
      <w:r>
        <w:rPr>
          <w:rFonts w:ascii="Times New Roman" w:hAnsi="Times New Roman"/>
          <w:sz w:val="24"/>
          <w:szCs w:val="24"/>
        </w:rPr>
        <w:t>) ismerik fel a kérdéses fehérjén.</w:t>
      </w:r>
    </w:p>
    <w:p w:rsidR="002E68E5" w:rsidRDefault="002E68E5" w:rsidP="00EA37ED">
      <w:pPr>
        <w:spacing w:after="0" w:line="240" w:lineRule="auto"/>
        <w:rPr>
          <w:rFonts w:ascii="Times New Roman" w:hAnsi="Times New Roman"/>
          <w:sz w:val="24"/>
          <w:szCs w:val="24"/>
        </w:rPr>
      </w:pPr>
      <w:r>
        <w:rPr>
          <w:rFonts w:ascii="Times New Roman" w:hAnsi="Times New Roman"/>
          <w:sz w:val="24"/>
          <w:szCs w:val="24"/>
        </w:rPr>
        <w:tab/>
        <w:t xml:space="preserve">Jó néhány biotechnológiai cég foglalkozik antitestek termelésével és árusításával. Ezek az antitestek többnyire igen drágák, és korántsem biztos, hogy megfelelően </w:t>
      </w:r>
      <w:r w:rsidRPr="00EC05F5">
        <w:rPr>
          <w:rFonts w:ascii="Times New Roman" w:hAnsi="Times New Roman"/>
          <w:b/>
          <w:sz w:val="24"/>
          <w:szCs w:val="24"/>
        </w:rPr>
        <w:t>specifikusak</w:t>
      </w:r>
      <w:r>
        <w:rPr>
          <w:rFonts w:ascii="Times New Roman" w:hAnsi="Times New Roman"/>
          <w:sz w:val="24"/>
          <w:szCs w:val="24"/>
        </w:rPr>
        <w:t xml:space="preserve">. (Vásárlás előtt próbáljunk minél több információt szerezni a választott antitestről. Ennek legegyszerűbb módja, hogy a termékkatalógusban, vagy valamilyen tudományos publikációban ellenőrizzük az antitesttel készült western </w:t>
      </w:r>
      <w:proofErr w:type="spellStart"/>
      <w:r>
        <w:rPr>
          <w:rFonts w:ascii="Times New Roman" w:hAnsi="Times New Roman"/>
          <w:sz w:val="24"/>
          <w:szCs w:val="24"/>
        </w:rPr>
        <w:t>blot</w:t>
      </w:r>
      <w:proofErr w:type="spellEnd"/>
      <w:r>
        <w:rPr>
          <w:rFonts w:ascii="Times New Roman" w:hAnsi="Times New Roman"/>
          <w:sz w:val="24"/>
          <w:szCs w:val="24"/>
        </w:rPr>
        <w:t xml:space="preserve"> képét, ha az hozzáférhető). Gyakran előfordulhat az is, hogy az általunk kimutatni kívánt fehérje ellen nem található antitest a piacon (vagy nem megfelelő). Ilyenkor rá vagyunk kényszerülve arra, hogy saját magunk állítsuk elő a megfelelő antitesteket.</w:t>
      </w:r>
    </w:p>
    <w:p w:rsidR="002E68E5" w:rsidRDefault="002E68E5" w:rsidP="00EA37ED">
      <w:pPr>
        <w:spacing w:after="0" w:line="240" w:lineRule="auto"/>
        <w:rPr>
          <w:rFonts w:ascii="Times New Roman" w:hAnsi="Times New Roman"/>
          <w:sz w:val="24"/>
          <w:szCs w:val="24"/>
        </w:rPr>
      </w:pPr>
    </w:p>
    <w:p w:rsidR="002E68E5" w:rsidRPr="00F741D4" w:rsidRDefault="002E68E5" w:rsidP="00AB4976">
      <w:pPr>
        <w:spacing w:before="360" w:after="120"/>
        <w:rPr>
          <w:rFonts w:ascii="Times New Roman" w:hAnsi="Times New Roman"/>
          <w:b/>
          <w:sz w:val="28"/>
          <w:szCs w:val="28"/>
        </w:rPr>
      </w:pPr>
      <w:bookmarkStart w:id="2" w:name="_Toc279571040"/>
      <w:bookmarkStart w:id="3" w:name="_Toc314046893"/>
      <w:bookmarkStart w:id="4" w:name="_Toc314481172"/>
      <w:r>
        <w:rPr>
          <w:rFonts w:ascii="Times New Roman" w:hAnsi="Times New Roman"/>
          <w:b/>
          <w:sz w:val="28"/>
          <w:szCs w:val="28"/>
        </w:rPr>
        <w:t>14.1.1.</w:t>
      </w:r>
      <w:bookmarkEnd w:id="2"/>
      <w:bookmarkEnd w:id="3"/>
      <w:bookmarkEnd w:id="4"/>
      <w:r>
        <w:rPr>
          <w:rFonts w:ascii="Times New Roman" w:hAnsi="Times New Roman"/>
          <w:b/>
          <w:sz w:val="28"/>
          <w:szCs w:val="28"/>
        </w:rPr>
        <w:t xml:space="preserve"> </w:t>
      </w:r>
      <w:proofErr w:type="spellStart"/>
      <w:r>
        <w:rPr>
          <w:rFonts w:ascii="Times New Roman" w:hAnsi="Times New Roman"/>
          <w:b/>
          <w:sz w:val="28"/>
          <w:szCs w:val="28"/>
        </w:rPr>
        <w:t>Poliklonális</w:t>
      </w:r>
      <w:proofErr w:type="spellEnd"/>
      <w:r>
        <w:rPr>
          <w:rFonts w:ascii="Times New Roman" w:hAnsi="Times New Roman"/>
          <w:b/>
          <w:sz w:val="28"/>
          <w:szCs w:val="28"/>
        </w:rPr>
        <w:t xml:space="preserve"> antitestek készítése</w:t>
      </w: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poliklonális</w:t>
      </w:r>
      <w:proofErr w:type="spellEnd"/>
      <w:r>
        <w:rPr>
          <w:rFonts w:ascii="Times New Roman" w:hAnsi="Times New Roman"/>
          <w:sz w:val="24"/>
          <w:szCs w:val="24"/>
        </w:rPr>
        <w:t xml:space="preserve"> antitestek előállításához </w:t>
      </w:r>
      <w:r w:rsidRPr="00EC05F5">
        <w:rPr>
          <w:rFonts w:ascii="Times New Roman" w:hAnsi="Times New Roman"/>
          <w:b/>
          <w:sz w:val="24"/>
          <w:szCs w:val="24"/>
        </w:rPr>
        <w:t>antigéneket</w:t>
      </w:r>
      <w:r>
        <w:rPr>
          <w:rFonts w:ascii="Times New Roman" w:hAnsi="Times New Roman"/>
          <w:sz w:val="24"/>
          <w:szCs w:val="24"/>
        </w:rPr>
        <w:t xml:space="preserve"> kell az állat </w:t>
      </w:r>
      <w:r w:rsidRPr="00EC05F5">
        <w:rPr>
          <w:rFonts w:ascii="Times New Roman" w:hAnsi="Times New Roman"/>
          <w:b/>
          <w:sz w:val="24"/>
          <w:szCs w:val="24"/>
        </w:rPr>
        <w:t>bőre alá</w:t>
      </w:r>
      <w:r>
        <w:rPr>
          <w:rFonts w:ascii="Times New Roman" w:hAnsi="Times New Roman"/>
          <w:b/>
          <w:sz w:val="24"/>
          <w:szCs w:val="24"/>
        </w:rPr>
        <w:t xml:space="preserve"> </w:t>
      </w:r>
      <w:r>
        <w:rPr>
          <w:rFonts w:ascii="Times New Roman" w:hAnsi="Times New Roman"/>
          <w:sz w:val="24"/>
          <w:szCs w:val="24"/>
        </w:rPr>
        <w:t>(</w:t>
      </w:r>
      <w:proofErr w:type="spellStart"/>
      <w:r>
        <w:rPr>
          <w:rFonts w:ascii="Times New Roman" w:hAnsi="Times New Roman"/>
          <w:sz w:val="24"/>
          <w:szCs w:val="24"/>
        </w:rPr>
        <w:t>szubkután</w:t>
      </w:r>
      <w:proofErr w:type="spellEnd"/>
      <w:r>
        <w:rPr>
          <w:rFonts w:ascii="Times New Roman" w:hAnsi="Times New Roman"/>
          <w:sz w:val="24"/>
          <w:szCs w:val="24"/>
        </w:rPr>
        <w:t xml:space="preserve">) </w:t>
      </w:r>
      <w:r w:rsidRPr="00EC05F5">
        <w:rPr>
          <w:rFonts w:ascii="Times New Roman" w:hAnsi="Times New Roman"/>
          <w:b/>
          <w:sz w:val="24"/>
          <w:szCs w:val="24"/>
        </w:rPr>
        <w:t>injektálni</w:t>
      </w:r>
      <w:r>
        <w:rPr>
          <w:rFonts w:ascii="Times New Roman" w:hAnsi="Times New Roman"/>
          <w:sz w:val="24"/>
          <w:szCs w:val="24"/>
        </w:rPr>
        <w:t xml:space="preserve">, hogy az immunrendszer sejtjei antitesteket termeljenek ellenük. Az antitesteket a vérből lehet majd kinyerni. Az injektálás előtt az antigén vizes oldatát ásványolaj/növényi olajkeverékkel, ún. </w:t>
      </w:r>
      <w:proofErr w:type="spellStart"/>
      <w:r>
        <w:rPr>
          <w:rFonts w:ascii="Times New Roman" w:hAnsi="Times New Roman"/>
          <w:sz w:val="24"/>
          <w:szCs w:val="24"/>
        </w:rPr>
        <w:t>Freund’s</w:t>
      </w:r>
      <w:proofErr w:type="spellEnd"/>
      <w:r>
        <w:rPr>
          <w:rFonts w:ascii="Times New Roman" w:hAnsi="Times New Roman"/>
          <w:sz w:val="24"/>
          <w:szCs w:val="24"/>
        </w:rPr>
        <w:t xml:space="preserve"> </w:t>
      </w:r>
      <w:proofErr w:type="spellStart"/>
      <w:r>
        <w:rPr>
          <w:rFonts w:ascii="Times New Roman" w:hAnsi="Times New Roman"/>
          <w:sz w:val="24"/>
          <w:szCs w:val="24"/>
        </w:rPr>
        <w:t>adjuvánssal</w:t>
      </w:r>
      <w:proofErr w:type="spellEnd"/>
      <w:r>
        <w:rPr>
          <w:rFonts w:ascii="Times New Roman" w:hAnsi="Times New Roman"/>
          <w:sz w:val="24"/>
          <w:szCs w:val="24"/>
        </w:rPr>
        <w:t xml:space="preserve"> keverjük, emulziót készítünk belőle. Az ásványolaj emulzióból az antigének csak lassan tudnak kijutni, ezért az immunizálás eredményeképpen egy hosszú és erős antitestválaszt kapunk. Az első injektálás alkalmával </w:t>
      </w:r>
      <w:proofErr w:type="spellStart"/>
      <w:r>
        <w:rPr>
          <w:rFonts w:ascii="Times New Roman" w:hAnsi="Times New Roman"/>
          <w:sz w:val="24"/>
          <w:szCs w:val="24"/>
        </w:rPr>
        <w:t>inaktivált</w:t>
      </w:r>
      <w:proofErr w:type="spellEnd"/>
      <w:r>
        <w:rPr>
          <w:rFonts w:ascii="Times New Roman" w:hAnsi="Times New Roman"/>
          <w:sz w:val="24"/>
          <w:szCs w:val="24"/>
        </w:rPr>
        <w:t xml:space="preserve"> </w:t>
      </w:r>
      <w:proofErr w:type="spellStart"/>
      <w:r>
        <w:rPr>
          <w:rFonts w:ascii="Times New Roman" w:hAnsi="Times New Roman"/>
          <w:sz w:val="24"/>
          <w:szCs w:val="24"/>
        </w:rPr>
        <w:t>mycobacteriummal</w:t>
      </w:r>
      <w:proofErr w:type="spellEnd"/>
      <w:r>
        <w:rPr>
          <w:rFonts w:ascii="Times New Roman" w:hAnsi="Times New Roman"/>
          <w:sz w:val="24"/>
          <w:szCs w:val="24"/>
        </w:rPr>
        <w:t xml:space="preserve"> kevert, ún. </w:t>
      </w:r>
      <w:r w:rsidRPr="00C15543">
        <w:rPr>
          <w:rFonts w:ascii="Times New Roman" w:hAnsi="Times New Roman"/>
          <w:b/>
          <w:sz w:val="24"/>
          <w:szCs w:val="24"/>
        </w:rPr>
        <w:t xml:space="preserve">komplett </w:t>
      </w:r>
      <w:proofErr w:type="spellStart"/>
      <w:r w:rsidRPr="00C15543">
        <w:rPr>
          <w:rFonts w:ascii="Times New Roman" w:hAnsi="Times New Roman"/>
          <w:b/>
          <w:sz w:val="24"/>
          <w:szCs w:val="24"/>
        </w:rPr>
        <w:t>Freund’s</w:t>
      </w:r>
      <w:proofErr w:type="spellEnd"/>
      <w:r w:rsidRPr="00C15543">
        <w:rPr>
          <w:rFonts w:ascii="Times New Roman" w:hAnsi="Times New Roman"/>
          <w:b/>
          <w:sz w:val="24"/>
          <w:szCs w:val="24"/>
        </w:rPr>
        <w:t xml:space="preserve"> </w:t>
      </w:r>
      <w:proofErr w:type="spellStart"/>
      <w:r w:rsidRPr="00C15543">
        <w:rPr>
          <w:rFonts w:ascii="Times New Roman" w:hAnsi="Times New Roman"/>
          <w:b/>
          <w:sz w:val="24"/>
          <w:szCs w:val="24"/>
        </w:rPr>
        <w:t>adjuvánst</w:t>
      </w:r>
      <w:proofErr w:type="spellEnd"/>
      <w:r>
        <w:rPr>
          <w:rFonts w:ascii="Times New Roman" w:hAnsi="Times New Roman"/>
          <w:b/>
          <w:sz w:val="24"/>
          <w:szCs w:val="24"/>
        </w:rPr>
        <w:t xml:space="preserve"> </w:t>
      </w:r>
      <w:r>
        <w:rPr>
          <w:rFonts w:ascii="Times New Roman" w:hAnsi="Times New Roman"/>
          <w:sz w:val="24"/>
          <w:szCs w:val="24"/>
        </w:rPr>
        <w:t xml:space="preserve">alkalmazunk. A </w:t>
      </w:r>
      <w:proofErr w:type="spellStart"/>
      <w:r>
        <w:rPr>
          <w:rFonts w:ascii="Times New Roman" w:hAnsi="Times New Roman"/>
          <w:sz w:val="24"/>
          <w:szCs w:val="24"/>
        </w:rPr>
        <w:t>mycobacterium</w:t>
      </w:r>
      <w:proofErr w:type="spellEnd"/>
      <w:r>
        <w:rPr>
          <w:rFonts w:ascii="Times New Roman" w:hAnsi="Times New Roman"/>
          <w:sz w:val="24"/>
          <w:szCs w:val="24"/>
        </w:rPr>
        <w:t xml:space="preserve"> stimulálja az immunrendszert. Az immunizálást meghatározott időközönként (nyúl esetében például hetenként) ismételjük, de ekkor már </w:t>
      </w:r>
      <w:proofErr w:type="spellStart"/>
      <w:r w:rsidRPr="00C15543">
        <w:rPr>
          <w:rFonts w:ascii="Times New Roman" w:hAnsi="Times New Roman"/>
          <w:b/>
          <w:sz w:val="24"/>
          <w:szCs w:val="24"/>
        </w:rPr>
        <w:t>inkomplett</w:t>
      </w:r>
      <w:proofErr w:type="spellEnd"/>
      <w:r>
        <w:rPr>
          <w:rFonts w:ascii="Times New Roman" w:hAnsi="Times New Roman"/>
          <w:sz w:val="24"/>
          <w:szCs w:val="24"/>
        </w:rPr>
        <w:t xml:space="preserve">, </w:t>
      </w:r>
      <w:proofErr w:type="spellStart"/>
      <w:r>
        <w:rPr>
          <w:rFonts w:ascii="Times New Roman" w:hAnsi="Times New Roman"/>
          <w:sz w:val="24"/>
          <w:szCs w:val="24"/>
        </w:rPr>
        <w:t>mycobacterium</w:t>
      </w:r>
      <w:proofErr w:type="spellEnd"/>
      <w:r>
        <w:rPr>
          <w:rFonts w:ascii="Times New Roman" w:hAnsi="Times New Roman"/>
          <w:sz w:val="24"/>
          <w:szCs w:val="24"/>
        </w:rPr>
        <w:t xml:space="preserve"> </w:t>
      </w:r>
      <w:r>
        <w:rPr>
          <w:rFonts w:ascii="Times New Roman" w:hAnsi="Times New Roman"/>
          <w:sz w:val="24"/>
          <w:szCs w:val="24"/>
        </w:rPr>
        <w:lastRenderedPageBreak/>
        <w:t xml:space="preserve">nélküli </w:t>
      </w:r>
      <w:proofErr w:type="spellStart"/>
      <w:r w:rsidRPr="00C15543">
        <w:rPr>
          <w:rFonts w:ascii="Times New Roman" w:hAnsi="Times New Roman"/>
          <w:b/>
          <w:sz w:val="24"/>
          <w:szCs w:val="24"/>
        </w:rPr>
        <w:t>Freund’s</w:t>
      </w:r>
      <w:proofErr w:type="spellEnd"/>
      <w:r w:rsidRPr="00C15543">
        <w:rPr>
          <w:rFonts w:ascii="Times New Roman" w:hAnsi="Times New Roman"/>
          <w:b/>
          <w:sz w:val="24"/>
          <w:szCs w:val="24"/>
        </w:rPr>
        <w:t xml:space="preserve"> </w:t>
      </w:r>
      <w:proofErr w:type="spellStart"/>
      <w:r w:rsidRPr="00C15543">
        <w:rPr>
          <w:rFonts w:ascii="Times New Roman" w:hAnsi="Times New Roman"/>
          <w:b/>
          <w:sz w:val="24"/>
          <w:szCs w:val="24"/>
        </w:rPr>
        <w:t>adjuvánssal</w:t>
      </w:r>
      <w:proofErr w:type="spellEnd"/>
      <w:r>
        <w:rPr>
          <w:rFonts w:ascii="Times New Roman" w:hAnsi="Times New Roman"/>
          <w:sz w:val="24"/>
          <w:szCs w:val="24"/>
        </w:rPr>
        <w:t xml:space="preserve">. (Ezt követően az állat már csak az antigén ellen termel antitestet, a </w:t>
      </w:r>
      <w:proofErr w:type="spellStart"/>
      <w:r>
        <w:rPr>
          <w:rFonts w:ascii="Times New Roman" w:hAnsi="Times New Roman"/>
          <w:sz w:val="24"/>
          <w:szCs w:val="24"/>
        </w:rPr>
        <w:t>mycobacterium</w:t>
      </w:r>
      <w:proofErr w:type="spellEnd"/>
      <w:r>
        <w:rPr>
          <w:rFonts w:ascii="Times New Roman" w:hAnsi="Times New Roman"/>
          <w:sz w:val="24"/>
          <w:szCs w:val="24"/>
        </w:rPr>
        <w:t xml:space="preserve"> ellen nem.) A specifikus antitestek növekvő jelenlétét minden héten vérvétellel ellenőrizzük, negatív kontrollként az immunizálás előtti vérszérumot használjuk. Körülbelül 4-5 héten belül az antitest-koncentráció olyan magas lesz, hogy érdemesebb nagyobb mennyiségű vért venni (a kisebb állatokat kivéreztetni), és abból antitestet tisztítani.</w:t>
      </w:r>
    </w:p>
    <w:p w:rsidR="002E68E5" w:rsidRDefault="002E68E5" w:rsidP="00EA37ED">
      <w:pPr>
        <w:spacing w:after="0" w:line="240" w:lineRule="auto"/>
        <w:rPr>
          <w:rFonts w:ascii="Times New Roman" w:hAnsi="Times New Roman"/>
          <w:sz w:val="24"/>
          <w:szCs w:val="24"/>
        </w:rPr>
      </w:pPr>
      <w:r>
        <w:rPr>
          <w:rFonts w:ascii="Times New Roman" w:hAnsi="Times New Roman"/>
          <w:sz w:val="24"/>
          <w:szCs w:val="24"/>
        </w:rPr>
        <w:tab/>
        <w:t xml:space="preserve">Az antitesteket többnyire a </w:t>
      </w:r>
      <w:r w:rsidRPr="00C15543">
        <w:rPr>
          <w:rFonts w:ascii="Times New Roman" w:hAnsi="Times New Roman"/>
          <w:b/>
          <w:sz w:val="24"/>
          <w:szCs w:val="24"/>
        </w:rPr>
        <w:t>vérszérumból</w:t>
      </w:r>
      <w:r>
        <w:rPr>
          <w:rFonts w:ascii="Times New Roman" w:hAnsi="Times New Roman"/>
          <w:sz w:val="24"/>
          <w:szCs w:val="24"/>
        </w:rPr>
        <w:t xml:space="preserve"> tisztítjuk: a levett vért a centrifugacsőben hagyjuk megalvadni, majd centrifugálás után a tiszta felülúszót mérjük át óvatosan egy tiszta csőbe, ez lesz a vérszérum. Vérplazmából is történhet az antitest-tisztítás. Ilyenkor a vért mindenképpen véralvadásgátló szert (</w:t>
      </w:r>
      <w:proofErr w:type="spellStart"/>
      <w:r>
        <w:rPr>
          <w:rFonts w:ascii="Times New Roman" w:hAnsi="Times New Roman"/>
          <w:sz w:val="24"/>
          <w:szCs w:val="24"/>
        </w:rPr>
        <w:t>Na-citrát</w:t>
      </w:r>
      <w:proofErr w:type="spellEnd"/>
      <w:r>
        <w:rPr>
          <w:rFonts w:ascii="Times New Roman" w:hAnsi="Times New Roman"/>
          <w:sz w:val="24"/>
          <w:szCs w:val="24"/>
        </w:rPr>
        <w:t>, EDTA stb.) tartalmazó flaskákba kell gyűjteni, hogy ne alvadjon meg. Centrifugálással el kell távolítani az alakos elemeket, a felülúszó lesz a vérplazma.</w:t>
      </w:r>
    </w:p>
    <w:p w:rsidR="002E68E5" w:rsidRDefault="002E68E5" w:rsidP="00EA37ED">
      <w:pPr>
        <w:spacing w:after="0" w:line="240" w:lineRule="auto"/>
        <w:rPr>
          <w:rFonts w:ascii="Times New Roman" w:hAnsi="Times New Roman"/>
          <w:sz w:val="24"/>
          <w:szCs w:val="24"/>
        </w:rPr>
      </w:pPr>
      <w:r>
        <w:rPr>
          <w:rFonts w:ascii="Times New Roman" w:hAnsi="Times New Roman"/>
          <w:sz w:val="24"/>
          <w:szCs w:val="24"/>
        </w:rPr>
        <w:tab/>
        <w:t xml:space="preserve">A szérumból többnyire </w:t>
      </w:r>
      <w:r w:rsidRPr="00C15543">
        <w:rPr>
          <w:rFonts w:ascii="Times New Roman" w:hAnsi="Times New Roman"/>
          <w:b/>
          <w:sz w:val="24"/>
          <w:szCs w:val="24"/>
        </w:rPr>
        <w:t>protein A</w:t>
      </w:r>
      <w:r>
        <w:rPr>
          <w:rFonts w:ascii="Times New Roman" w:hAnsi="Times New Roman"/>
          <w:sz w:val="24"/>
          <w:szCs w:val="24"/>
        </w:rPr>
        <w:t xml:space="preserve">-t vagy </w:t>
      </w:r>
      <w:r w:rsidRPr="00C15543">
        <w:rPr>
          <w:rFonts w:ascii="Times New Roman" w:hAnsi="Times New Roman"/>
          <w:b/>
          <w:sz w:val="24"/>
          <w:szCs w:val="24"/>
        </w:rPr>
        <w:t>protein G</w:t>
      </w:r>
      <w:r>
        <w:rPr>
          <w:rFonts w:ascii="Times New Roman" w:hAnsi="Times New Roman"/>
          <w:sz w:val="24"/>
          <w:szCs w:val="24"/>
        </w:rPr>
        <w:t xml:space="preserve">-t tartalmazó oszlopon tisztítják az antitesteket. (A protein </w:t>
      </w:r>
      <w:proofErr w:type="gramStart"/>
      <w:r>
        <w:rPr>
          <w:rFonts w:ascii="Times New Roman" w:hAnsi="Times New Roman"/>
          <w:sz w:val="24"/>
          <w:szCs w:val="24"/>
        </w:rPr>
        <w:t>A</w:t>
      </w:r>
      <w:proofErr w:type="gramEnd"/>
      <w:r>
        <w:rPr>
          <w:rFonts w:ascii="Times New Roman" w:hAnsi="Times New Roman"/>
          <w:sz w:val="24"/>
          <w:szCs w:val="24"/>
        </w:rPr>
        <w:t xml:space="preserve"> és a protein G különböző típusú baktériumok felszíni fehérjéi. Az antitestek </w:t>
      </w:r>
      <w:proofErr w:type="spellStart"/>
      <w:r>
        <w:rPr>
          <w:rFonts w:ascii="Times New Roman" w:hAnsi="Times New Roman"/>
          <w:sz w:val="24"/>
          <w:szCs w:val="24"/>
        </w:rPr>
        <w:t>Fc</w:t>
      </w:r>
      <w:proofErr w:type="spellEnd"/>
      <w:r>
        <w:rPr>
          <w:rFonts w:ascii="Times New Roman" w:hAnsi="Times New Roman"/>
          <w:sz w:val="24"/>
          <w:szCs w:val="24"/>
        </w:rPr>
        <w:t xml:space="preserve"> részét kötik specifikusan, így védekeznek az antitestes immunválasz ellen.) Ilyenkor a szérumban lévő, megfelelő </w:t>
      </w:r>
      <w:proofErr w:type="spellStart"/>
      <w:r>
        <w:rPr>
          <w:rFonts w:ascii="Times New Roman" w:hAnsi="Times New Roman"/>
          <w:sz w:val="24"/>
          <w:szCs w:val="24"/>
        </w:rPr>
        <w:t>Fc</w:t>
      </w:r>
      <w:proofErr w:type="spellEnd"/>
      <w:r>
        <w:rPr>
          <w:rFonts w:ascii="Times New Roman" w:hAnsi="Times New Roman"/>
          <w:sz w:val="24"/>
          <w:szCs w:val="24"/>
        </w:rPr>
        <w:t xml:space="preserve"> részt tartalmazó összes antitest </w:t>
      </w:r>
      <w:proofErr w:type="spellStart"/>
      <w:r>
        <w:rPr>
          <w:rFonts w:ascii="Times New Roman" w:hAnsi="Times New Roman"/>
          <w:sz w:val="24"/>
          <w:szCs w:val="24"/>
        </w:rPr>
        <w:t>aspecifikusan</w:t>
      </w:r>
      <w:proofErr w:type="spellEnd"/>
      <w:r>
        <w:rPr>
          <w:rFonts w:ascii="Times New Roman" w:hAnsi="Times New Roman"/>
          <w:sz w:val="24"/>
          <w:szCs w:val="24"/>
        </w:rPr>
        <w:t xml:space="preserve"> felkötődik, a kötött antitesteket alacsony, vagy magas kémhatású oldattal le lehet </w:t>
      </w:r>
      <w:proofErr w:type="spellStart"/>
      <w:r>
        <w:rPr>
          <w:rFonts w:ascii="Times New Roman" w:hAnsi="Times New Roman"/>
          <w:sz w:val="24"/>
          <w:szCs w:val="24"/>
        </w:rPr>
        <w:t>eluálni</w:t>
      </w:r>
      <w:proofErr w:type="spellEnd"/>
      <w:r>
        <w:rPr>
          <w:rFonts w:ascii="Times New Roman" w:hAnsi="Times New Roman"/>
          <w:sz w:val="24"/>
          <w:szCs w:val="24"/>
        </w:rPr>
        <w:t xml:space="preserve"> az oszlopról. Az elúció után az antitesteket az antigént tartalmazó oszlopon tisztítják, hogy csakis az adott fehérje elleni antitestek kötődjenek, az esetleges más fertőzések ellen termelődött antitestek ne (14-1. ábra). (Az is bevett eljárás, ha az első lépésben nem izolálják az antitesteket protein </w:t>
      </w:r>
      <w:proofErr w:type="gramStart"/>
      <w:r>
        <w:rPr>
          <w:rFonts w:ascii="Times New Roman" w:hAnsi="Times New Roman"/>
          <w:sz w:val="24"/>
          <w:szCs w:val="24"/>
        </w:rPr>
        <w:t>A</w:t>
      </w:r>
      <w:proofErr w:type="gramEnd"/>
      <w:r>
        <w:rPr>
          <w:rFonts w:ascii="Times New Roman" w:hAnsi="Times New Roman"/>
          <w:sz w:val="24"/>
          <w:szCs w:val="24"/>
        </w:rPr>
        <w:t xml:space="preserve">, vagy protein G segítségével külön, hanem rögtön az antigént tartalmazó oszlopon engedik át a vérszérumot.) Ha antigénként fúziós fehérje volt használva, akkor a fúziós </w:t>
      </w:r>
      <w:proofErr w:type="spellStart"/>
      <w:r>
        <w:rPr>
          <w:rFonts w:ascii="Times New Roman" w:hAnsi="Times New Roman"/>
          <w:sz w:val="24"/>
          <w:szCs w:val="24"/>
        </w:rPr>
        <w:t>tag-hez</w:t>
      </w:r>
      <w:proofErr w:type="spellEnd"/>
      <w:r>
        <w:rPr>
          <w:rFonts w:ascii="Times New Roman" w:hAnsi="Times New Roman"/>
          <w:sz w:val="24"/>
          <w:szCs w:val="24"/>
        </w:rPr>
        <w:t xml:space="preserve"> kapcsolódó antitesteket ki lehet szűrni a fúziós </w:t>
      </w:r>
      <w:proofErr w:type="spellStart"/>
      <w:r>
        <w:rPr>
          <w:rFonts w:ascii="Times New Roman" w:hAnsi="Times New Roman"/>
          <w:sz w:val="24"/>
          <w:szCs w:val="24"/>
        </w:rPr>
        <w:t>peptidet</w:t>
      </w:r>
      <w:proofErr w:type="spellEnd"/>
      <w:r>
        <w:rPr>
          <w:rFonts w:ascii="Times New Roman" w:hAnsi="Times New Roman"/>
          <w:sz w:val="24"/>
          <w:szCs w:val="24"/>
        </w:rPr>
        <w:t xml:space="preserve"> kötő affinitásoszlop segítségével.</w:t>
      </w:r>
    </w:p>
    <w:p w:rsidR="002E68E5" w:rsidRDefault="002E68E5" w:rsidP="00EA37ED">
      <w:pPr>
        <w:spacing w:after="0" w:line="240" w:lineRule="auto"/>
        <w:rPr>
          <w:rFonts w:ascii="Times New Roman" w:hAnsi="Times New Roman"/>
          <w:sz w:val="24"/>
          <w:szCs w:val="24"/>
        </w:rPr>
      </w:pPr>
    </w:p>
    <w:p w:rsidR="002E68E5" w:rsidRDefault="006C3546" w:rsidP="00EA37ED">
      <w:pPr>
        <w:spacing w:after="0" w:line="240" w:lineRule="auto"/>
        <w:rPr>
          <w:rFonts w:ascii="Times New Roman" w:hAnsi="Times New Roman"/>
          <w:sz w:val="24"/>
          <w:szCs w:val="24"/>
        </w:rPr>
      </w:pPr>
      <w:r>
        <w:rPr>
          <w:rFonts w:ascii="Times New Roman" w:hAnsi="Times New Roman"/>
          <w:noProof/>
          <w:sz w:val="24"/>
          <w:szCs w:val="24"/>
          <w:lang w:eastAsia="hu-HU"/>
        </w:rPr>
        <w:lastRenderedPageBreak/>
        <w:drawing>
          <wp:inline distT="0" distB="0" distL="0" distR="0">
            <wp:extent cx="3781425" cy="4562475"/>
            <wp:effectExtent l="0" t="0" r="0" b="0"/>
            <wp:docPr id="1" name="Objektum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83791" cy="4652951"/>
                      <a:chOff x="1126561" y="457200"/>
                      <a:chExt cx="3783791" cy="4652951"/>
                    </a:xfrm>
                  </a:grpSpPr>
                  <a:grpSp>
                    <a:nvGrpSpPr>
                      <a:cNvPr id="23" name="Csoportba foglalás 22"/>
                      <a:cNvGrpSpPr/>
                    </a:nvGrpSpPr>
                    <a:grpSpPr>
                      <a:xfrm>
                        <a:off x="1126561" y="457200"/>
                        <a:ext cx="3783791" cy="4652951"/>
                        <a:chOff x="1126561" y="457200"/>
                        <a:chExt cx="3783791" cy="4652951"/>
                      </a:xfrm>
                    </a:grpSpPr>
                    <a:pic>
                      <a:nvPicPr>
                        <a:cNvPr id="1026" name="Picture 2"/>
                        <a:cNvPicPr>
                          <a:picLocks noChangeAspect="1" noChangeArrowheads="1"/>
                        </a:cNvPicPr>
                      </a:nvPicPr>
                      <a:blipFill>
                        <a:blip r:embed="rId6"/>
                        <a:srcRect/>
                        <a:stretch>
                          <a:fillRect/>
                        </a:stretch>
                      </a:blipFill>
                      <a:spPr bwMode="auto">
                        <a:xfrm>
                          <a:off x="1500174" y="857224"/>
                          <a:ext cx="2904219" cy="4252927"/>
                        </a:xfrm>
                        <a:prstGeom prst="rect">
                          <a:avLst/>
                        </a:prstGeom>
                        <a:noFill/>
                        <a:ln w="9525">
                          <a:noFill/>
                          <a:miter lim="800000"/>
                          <a:headEnd/>
                          <a:tailEnd/>
                        </a:ln>
                        <a:effectLst/>
                      </a:spPr>
                    </a:pic>
                    <a:sp>
                      <a:nvSpPr>
                        <a:cNvPr id="4" name="Szövegdoboz 3"/>
                        <a:cNvSpPr txBox="1"/>
                      </a:nvSpPr>
                      <a:spPr>
                        <a:xfrm>
                          <a:off x="1647919" y="1578384"/>
                          <a:ext cx="755335" cy="215444"/>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hu-HU" sz="800" dirty="0" smtClean="0">
                                <a:latin typeface="Arial" pitchFamily="34" charset="0"/>
                                <a:cs typeface="Arial" pitchFamily="34" charset="0"/>
                              </a:rPr>
                              <a:t>immunizálás</a:t>
                            </a:r>
                            <a:endParaRPr lang="hu-HU" sz="800" dirty="0">
                              <a:latin typeface="Arial" pitchFamily="34" charset="0"/>
                              <a:cs typeface="Arial" pitchFamily="34" charset="0"/>
                            </a:endParaRPr>
                          </a:p>
                        </a:txBody>
                        <a:useSpRect/>
                      </a:txSp>
                    </a:sp>
                    <a:sp>
                      <a:nvSpPr>
                        <a:cNvPr id="5" name="Szövegdoboz 4"/>
                        <a:cNvSpPr txBox="1"/>
                      </a:nvSpPr>
                      <a:spPr>
                        <a:xfrm>
                          <a:off x="2651817" y="1168387"/>
                          <a:ext cx="545342" cy="215444"/>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hu-HU" sz="800" dirty="0" smtClean="0">
                                <a:latin typeface="Arial" pitchFamily="34" charset="0"/>
                                <a:cs typeface="Arial" pitchFamily="34" charset="0"/>
                              </a:rPr>
                              <a:t>vérvétel</a:t>
                            </a:r>
                            <a:endParaRPr lang="hu-HU" sz="800" dirty="0">
                              <a:latin typeface="Arial" pitchFamily="34" charset="0"/>
                              <a:cs typeface="Arial" pitchFamily="34" charset="0"/>
                            </a:endParaRPr>
                          </a:p>
                        </a:txBody>
                        <a:useSpRect/>
                      </a:txSp>
                    </a:sp>
                    <a:sp>
                      <a:nvSpPr>
                        <a:cNvPr id="6" name="Szövegdoboz 5"/>
                        <a:cNvSpPr txBox="1"/>
                      </a:nvSpPr>
                      <a:spPr>
                        <a:xfrm>
                          <a:off x="3604761" y="914400"/>
                          <a:ext cx="407484" cy="461665"/>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800" dirty="0" smtClean="0">
                                <a:latin typeface="Arial" pitchFamily="34" charset="0"/>
                                <a:cs typeface="Arial" pitchFamily="34" charset="0"/>
                              </a:rPr>
                              <a:t>vér-</a:t>
                            </a:r>
                          </a:p>
                          <a:p>
                            <a:pPr algn="ctr"/>
                            <a:r>
                              <a:rPr lang="hu-HU" sz="800" dirty="0" smtClean="0">
                                <a:latin typeface="Arial" pitchFamily="34" charset="0"/>
                                <a:cs typeface="Arial" pitchFamily="34" charset="0"/>
                              </a:rPr>
                              <a:t>alva-</a:t>
                            </a:r>
                          </a:p>
                          <a:p>
                            <a:pPr algn="ctr"/>
                            <a:r>
                              <a:rPr lang="hu-HU" sz="800" dirty="0" err="1" smtClean="0">
                                <a:latin typeface="Arial" pitchFamily="34" charset="0"/>
                                <a:cs typeface="Arial" pitchFamily="34" charset="0"/>
                              </a:rPr>
                              <a:t>dás</a:t>
                            </a:r>
                            <a:endParaRPr lang="hu-HU" sz="800" dirty="0">
                              <a:latin typeface="Arial" pitchFamily="34" charset="0"/>
                              <a:cs typeface="Arial" pitchFamily="34" charset="0"/>
                            </a:endParaRPr>
                          </a:p>
                        </a:txBody>
                        <a:useSpRect/>
                      </a:txSp>
                    </a:sp>
                    <a:sp>
                      <a:nvSpPr>
                        <a:cNvPr id="7" name="Szövegdoboz 6"/>
                        <a:cNvSpPr txBox="1"/>
                      </a:nvSpPr>
                      <a:spPr>
                        <a:xfrm>
                          <a:off x="4076597" y="1828729"/>
                          <a:ext cx="659155" cy="461665"/>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hu-HU" sz="800" dirty="0" smtClean="0">
                                <a:latin typeface="Arial" pitchFamily="34" charset="0"/>
                                <a:cs typeface="Arial" pitchFamily="34" charset="0"/>
                              </a:rPr>
                              <a:t>antitest </a:t>
                            </a:r>
                          </a:p>
                          <a:p>
                            <a:r>
                              <a:rPr lang="hu-HU" sz="800" dirty="0" smtClean="0">
                                <a:latin typeface="Arial" pitchFamily="34" charset="0"/>
                                <a:cs typeface="Arial" pitchFamily="34" charset="0"/>
                              </a:rPr>
                              <a:t>tisztítás</a:t>
                            </a:r>
                          </a:p>
                          <a:p>
                            <a:r>
                              <a:rPr lang="hu-HU" sz="800" dirty="0" smtClean="0">
                                <a:latin typeface="Arial" pitchFamily="34" charset="0"/>
                                <a:cs typeface="Arial" pitchFamily="34" charset="0"/>
                              </a:rPr>
                              <a:t>szérumból</a:t>
                            </a:r>
                            <a:endParaRPr lang="hu-HU" sz="800" dirty="0">
                              <a:latin typeface="Arial" pitchFamily="34" charset="0"/>
                              <a:cs typeface="Arial" pitchFamily="34" charset="0"/>
                            </a:endParaRPr>
                          </a:p>
                        </a:txBody>
                        <a:useSpRect/>
                      </a:txSp>
                    </a:sp>
                    <a:sp>
                      <a:nvSpPr>
                        <a:cNvPr id="8" name="Szövegdoboz 7"/>
                        <a:cNvSpPr txBox="1"/>
                      </a:nvSpPr>
                      <a:spPr>
                        <a:xfrm>
                          <a:off x="4073273" y="4007244"/>
                          <a:ext cx="718466" cy="461665"/>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hu-HU" sz="800" dirty="0" err="1" smtClean="0">
                                <a:latin typeface="Arial" pitchFamily="34" charset="0"/>
                                <a:cs typeface="Arial" pitchFamily="34" charset="0"/>
                              </a:rPr>
                              <a:t>aspacifikus</a:t>
                            </a:r>
                            <a:endParaRPr lang="hu-HU" sz="800" dirty="0" smtClean="0">
                              <a:latin typeface="Arial" pitchFamily="34" charset="0"/>
                              <a:cs typeface="Arial" pitchFamily="34" charset="0"/>
                            </a:endParaRPr>
                          </a:p>
                          <a:p>
                            <a:r>
                              <a:rPr lang="hu-HU" sz="800" dirty="0" smtClean="0">
                                <a:latin typeface="Arial" pitchFamily="34" charset="0"/>
                                <a:cs typeface="Arial" pitchFamily="34" charset="0"/>
                              </a:rPr>
                              <a:t>antitestek</a:t>
                            </a:r>
                          </a:p>
                          <a:p>
                            <a:r>
                              <a:rPr lang="hu-HU" sz="800" dirty="0" smtClean="0">
                                <a:latin typeface="Arial" pitchFamily="34" charset="0"/>
                                <a:cs typeface="Arial" pitchFamily="34" charset="0"/>
                              </a:rPr>
                              <a:t>nem kötnek</a:t>
                            </a:r>
                            <a:endParaRPr lang="hu-HU" sz="800" dirty="0">
                              <a:latin typeface="Arial" pitchFamily="34" charset="0"/>
                              <a:cs typeface="Arial" pitchFamily="34" charset="0"/>
                            </a:endParaRPr>
                          </a:p>
                        </a:txBody>
                        <a:useSpRect/>
                      </a:txSp>
                    </a:sp>
                    <a:sp>
                      <a:nvSpPr>
                        <a:cNvPr id="9" name="Szövegdoboz 8"/>
                        <a:cNvSpPr txBox="1"/>
                      </a:nvSpPr>
                      <a:spPr>
                        <a:xfrm>
                          <a:off x="4243182" y="3142276"/>
                          <a:ext cx="667170" cy="584775"/>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hu-HU" sz="800" dirty="0" smtClean="0">
                                <a:latin typeface="Arial" pitchFamily="34" charset="0"/>
                                <a:cs typeface="Arial" pitchFamily="34" charset="0"/>
                              </a:rPr>
                              <a:t>antigént</a:t>
                            </a:r>
                          </a:p>
                          <a:p>
                            <a:r>
                              <a:rPr lang="hu-HU" sz="800" dirty="0" smtClean="0">
                                <a:latin typeface="Arial" pitchFamily="34" charset="0"/>
                                <a:cs typeface="Arial" pitchFamily="34" charset="0"/>
                              </a:rPr>
                              <a:t>kötő</a:t>
                            </a:r>
                          </a:p>
                          <a:p>
                            <a:r>
                              <a:rPr lang="hu-HU" sz="800" dirty="0" err="1" smtClean="0">
                                <a:latin typeface="Arial" pitchFamily="34" charset="0"/>
                                <a:cs typeface="Arial" pitchFamily="34" charset="0"/>
                              </a:rPr>
                              <a:t>sepharose</a:t>
                            </a:r>
                            <a:endParaRPr lang="hu-HU" sz="800" dirty="0" smtClean="0">
                              <a:latin typeface="Arial" pitchFamily="34" charset="0"/>
                              <a:cs typeface="Arial" pitchFamily="34" charset="0"/>
                            </a:endParaRPr>
                          </a:p>
                          <a:p>
                            <a:r>
                              <a:rPr lang="hu-HU" sz="800" dirty="0" smtClean="0">
                                <a:latin typeface="Arial" pitchFamily="34" charset="0"/>
                                <a:cs typeface="Arial" pitchFamily="34" charset="0"/>
                              </a:rPr>
                              <a:t>oszlop</a:t>
                            </a:r>
                            <a:endParaRPr lang="hu-HU" sz="800" dirty="0">
                              <a:latin typeface="Arial" pitchFamily="34" charset="0"/>
                              <a:cs typeface="Arial" pitchFamily="34" charset="0"/>
                            </a:endParaRPr>
                          </a:p>
                        </a:txBody>
                        <a:useSpRect/>
                      </a:txSp>
                    </a:sp>
                    <a:cxnSp>
                      <a:nvCxnSpPr>
                        <a:cNvPr id="11" name="Egyenes összekötő 10"/>
                        <a:cNvCxnSpPr/>
                      </a:nvCxnSpPr>
                      <a:spPr>
                        <a:xfrm>
                          <a:off x="2500306" y="2571736"/>
                          <a:ext cx="1424713" cy="105998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2" name="Szövegdoboz 11"/>
                        <a:cNvSpPr txBox="1"/>
                      </a:nvSpPr>
                      <a:spPr>
                        <a:xfrm>
                          <a:off x="1126561" y="2543728"/>
                          <a:ext cx="1029449" cy="215444"/>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hu-HU" sz="800" dirty="0" err="1" smtClean="0">
                                <a:latin typeface="Arial" pitchFamily="34" charset="0"/>
                                <a:cs typeface="Arial" pitchFamily="34" charset="0"/>
                              </a:rPr>
                              <a:t>sepharose</a:t>
                            </a:r>
                            <a:r>
                              <a:rPr lang="hu-HU" sz="800" dirty="0" smtClean="0">
                                <a:latin typeface="Arial" pitchFamily="34" charset="0"/>
                                <a:cs typeface="Arial" pitchFamily="34" charset="0"/>
                              </a:rPr>
                              <a:t> gyöngy</a:t>
                            </a:r>
                            <a:endParaRPr lang="hu-HU" sz="800" dirty="0">
                              <a:latin typeface="Arial" pitchFamily="34" charset="0"/>
                              <a:cs typeface="Arial" pitchFamily="34" charset="0"/>
                            </a:endParaRPr>
                          </a:p>
                        </a:txBody>
                        <a:useSpRect/>
                      </a:txSp>
                    </a:sp>
                    <a:sp>
                      <a:nvSpPr>
                        <a:cNvPr id="13" name="Szövegdoboz 12"/>
                        <a:cNvSpPr txBox="1"/>
                      </a:nvSpPr>
                      <a:spPr>
                        <a:xfrm>
                          <a:off x="2073573" y="3113338"/>
                          <a:ext cx="1096775" cy="338554"/>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800" dirty="0" smtClean="0">
                                <a:latin typeface="Arial" pitchFamily="34" charset="0"/>
                                <a:cs typeface="Arial" pitchFamily="34" charset="0"/>
                              </a:rPr>
                              <a:t>antigénre specifikus</a:t>
                            </a:r>
                          </a:p>
                          <a:p>
                            <a:pPr algn="ctr"/>
                            <a:r>
                              <a:rPr lang="hu-HU" sz="800" dirty="0" err="1" smtClean="0">
                                <a:latin typeface="Arial" pitchFamily="34" charset="0"/>
                                <a:cs typeface="Arial" pitchFamily="34" charset="0"/>
                              </a:rPr>
                              <a:t>antiitestek</a:t>
                            </a:r>
                            <a:endParaRPr lang="hu-HU" sz="800" dirty="0">
                              <a:latin typeface="Arial" pitchFamily="34" charset="0"/>
                              <a:cs typeface="Arial" pitchFamily="34" charset="0"/>
                            </a:endParaRPr>
                          </a:p>
                        </a:txBody>
                        <a:useSpRect/>
                      </a:txSp>
                    </a:sp>
                    <a:cxnSp>
                      <a:nvCxnSpPr>
                        <a:cNvPr id="15" name="Egyenes összekötő nyíllal 14"/>
                        <a:cNvCxnSpPr/>
                      </a:nvCxnSpPr>
                      <a:spPr>
                        <a:xfrm rot="5400000">
                          <a:off x="1923692" y="2829464"/>
                          <a:ext cx="336430" cy="232915"/>
                        </a:xfrm>
                        <a:prstGeom prst="straightConnector1">
                          <a:avLst/>
                        </a:prstGeom>
                        <a:ln>
                          <a:solidFill>
                            <a:schemeClr val="tx1"/>
                          </a:solidFill>
                          <a:tailEnd type="triangle"/>
                        </a:ln>
                      </a:spPr>
                      <a:style>
                        <a:lnRef idx="1">
                          <a:schemeClr val="accent1"/>
                        </a:lnRef>
                        <a:fillRef idx="0">
                          <a:schemeClr val="accent1"/>
                        </a:fillRef>
                        <a:effectRef idx="0">
                          <a:schemeClr val="accent1"/>
                        </a:effectRef>
                        <a:fontRef idx="minor">
                          <a:schemeClr val="tx1"/>
                        </a:fontRef>
                      </a:style>
                    </a:cxnSp>
                    <a:cxnSp>
                      <a:nvCxnSpPr>
                        <a:cNvPr id="18" name="Egyenes összekötő nyíllal 17"/>
                        <a:cNvCxnSpPr/>
                      </a:nvCxnSpPr>
                      <a:spPr>
                        <a:xfrm rot="16200000" flipH="1">
                          <a:off x="2002372" y="3969198"/>
                          <a:ext cx="331478" cy="253030"/>
                        </a:xfrm>
                        <a:prstGeom prst="straightConnector1">
                          <a:avLst/>
                        </a:prstGeom>
                        <a:ln>
                          <a:solidFill>
                            <a:schemeClr val="tx1"/>
                          </a:solidFill>
                          <a:tailEnd type="triangle"/>
                        </a:ln>
                      </a:spPr>
                      <a:style>
                        <a:lnRef idx="1">
                          <a:schemeClr val="accent1"/>
                        </a:lnRef>
                        <a:fillRef idx="0">
                          <a:schemeClr val="accent1"/>
                        </a:fillRef>
                        <a:effectRef idx="0">
                          <a:schemeClr val="accent1"/>
                        </a:effectRef>
                        <a:fontRef idx="minor">
                          <a:schemeClr val="tx1"/>
                        </a:fontRef>
                      </a:style>
                    </a:cxnSp>
                    <a:sp>
                      <a:nvSpPr>
                        <a:cNvPr id="20" name="Szövegdoboz 19"/>
                        <a:cNvSpPr txBox="1"/>
                      </a:nvSpPr>
                      <a:spPr>
                        <a:xfrm>
                          <a:off x="1519985" y="2848194"/>
                          <a:ext cx="546945" cy="215444"/>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hu-HU" sz="800" dirty="0" smtClean="0">
                                <a:latin typeface="Arial" pitchFamily="34" charset="0"/>
                                <a:cs typeface="Arial" pitchFamily="34" charset="0"/>
                              </a:rPr>
                              <a:t>kötődés</a:t>
                            </a:r>
                            <a:endParaRPr lang="hu-HU" sz="800" dirty="0">
                              <a:latin typeface="Arial" pitchFamily="34" charset="0"/>
                              <a:cs typeface="Arial" pitchFamily="34" charset="0"/>
                            </a:endParaRPr>
                          </a:p>
                        </a:txBody>
                        <a:useSpRect/>
                      </a:txSp>
                    </a:sp>
                    <a:sp>
                      <a:nvSpPr>
                        <a:cNvPr id="21" name="Szövegdoboz 20"/>
                        <a:cNvSpPr txBox="1"/>
                      </a:nvSpPr>
                      <a:spPr>
                        <a:xfrm>
                          <a:off x="1689387" y="4013674"/>
                          <a:ext cx="453970" cy="215444"/>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hu-HU" sz="800" dirty="0" smtClean="0">
                                <a:latin typeface="Arial" pitchFamily="34" charset="0"/>
                                <a:cs typeface="Arial" pitchFamily="34" charset="0"/>
                              </a:rPr>
                              <a:t>elúció</a:t>
                            </a:r>
                            <a:endParaRPr lang="hu-HU" sz="800" dirty="0">
                              <a:latin typeface="Arial" pitchFamily="34" charset="0"/>
                              <a:cs typeface="Arial" pitchFamily="34" charset="0"/>
                            </a:endParaRPr>
                          </a:p>
                        </a:txBody>
                        <a:useSpRect/>
                      </a:txSp>
                    </a:sp>
                    <a:sp>
                      <a:nvSpPr>
                        <a:cNvPr id="22" name="Szövegdoboz 21"/>
                        <a:cNvSpPr txBox="1"/>
                      </a:nvSpPr>
                      <a:spPr>
                        <a:xfrm>
                          <a:off x="1434396" y="457200"/>
                          <a:ext cx="3066865" cy="338554"/>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hu-HU" sz="1600" dirty="0" err="1" smtClean="0">
                                <a:latin typeface="Arial" pitchFamily="34" charset="0"/>
                                <a:cs typeface="Arial" pitchFamily="34" charset="0"/>
                              </a:rPr>
                              <a:t>Poliklonális</a:t>
                            </a:r>
                            <a:r>
                              <a:rPr lang="hu-HU" sz="1600" dirty="0" smtClean="0">
                                <a:latin typeface="Arial" pitchFamily="34" charset="0"/>
                                <a:cs typeface="Arial" pitchFamily="34" charset="0"/>
                              </a:rPr>
                              <a:t> antitestek készítése</a:t>
                            </a:r>
                            <a:endParaRPr lang="hu-HU" sz="1600" dirty="0">
                              <a:latin typeface="Arial" pitchFamily="34" charset="0"/>
                              <a:cs typeface="Arial" pitchFamily="34" charset="0"/>
                            </a:endParaRPr>
                          </a:p>
                        </a:txBody>
                        <a:useSpRect/>
                      </a:txSp>
                    </a:sp>
                  </a:grpSp>
                </lc:lockedCanvas>
              </a:graphicData>
            </a:graphic>
          </wp:inline>
        </w:drawing>
      </w: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r>
        <w:rPr>
          <w:rFonts w:ascii="Times New Roman" w:hAnsi="Times New Roman"/>
          <w:sz w:val="24"/>
          <w:szCs w:val="24"/>
        </w:rPr>
        <w:t>14-1. ábra</w:t>
      </w:r>
    </w:p>
    <w:p w:rsidR="002E68E5" w:rsidRPr="001C7662" w:rsidRDefault="002E68E5" w:rsidP="001C7662">
      <w:pPr>
        <w:spacing w:after="0" w:line="240" w:lineRule="auto"/>
        <w:rPr>
          <w:rFonts w:ascii="Times New Roman" w:hAnsi="Times New Roman"/>
          <w:sz w:val="24"/>
          <w:szCs w:val="24"/>
        </w:rPr>
      </w:pPr>
      <w:proofErr w:type="gramStart"/>
      <w:r w:rsidRPr="001C7662">
        <w:rPr>
          <w:rFonts w:ascii="Times New Roman" w:hAnsi="Times New Roman"/>
          <w:sz w:val="24"/>
          <w:szCs w:val="24"/>
        </w:rPr>
        <w:t>http</w:t>
      </w:r>
      <w:proofErr w:type="gramEnd"/>
      <w:r w:rsidRPr="001C7662">
        <w:rPr>
          <w:rFonts w:ascii="Times New Roman" w:hAnsi="Times New Roman"/>
          <w:sz w:val="24"/>
          <w:szCs w:val="24"/>
        </w:rPr>
        <w:t xml:space="preserve">://www.cytographica.com/overheads/antibody.jpg </w:t>
      </w:r>
    </w:p>
    <w:p w:rsidR="002E68E5" w:rsidRDefault="002E68E5" w:rsidP="00EA37ED">
      <w:pPr>
        <w:spacing w:after="0" w:line="240" w:lineRule="auto"/>
        <w:rPr>
          <w:rFonts w:ascii="Times New Roman" w:hAnsi="Times New Roman"/>
          <w:sz w:val="24"/>
          <w:szCs w:val="24"/>
        </w:rPr>
      </w:pPr>
      <w:r>
        <w:rPr>
          <w:rFonts w:ascii="Times New Roman" w:hAnsi="Times New Roman"/>
          <w:sz w:val="24"/>
          <w:szCs w:val="24"/>
        </w:rPr>
        <w:t>2013.10.17.</w:t>
      </w:r>
    </w:p>
    <w:p w:rsidR="002E68E5" w:rsidRDefault="002E68E5" w:rsidP="00EA37ED">
      <w:pPr>
        <w:spacing w:after="0" w:line="240" w:lineRule="auto"/>
        <w:rPr>
          <w:rFonts w:ascii="Times New Roman" w:hAnsi="Times New Roman"/>
          <w:sz w:val="24"/>
          <w:szCs w:val="24"/>
        </w:rPr>
      </w:pPr>
    </w:p>
    <w:p w:rsidR="002E68E5" w:rsidRPr="00F741D4" w:rsidRDefault="002E68E5" w:rsidP="007D53F8">
      <w:pPr>
        <w:spacing w:before="360" w:after="120"/>
        <w:rPr>
          <w:rFonts w:ascii="Times New Roman" w:hAnsi="Times New Roman"/>
          <w:b/>
          <w:sz w:val="28"/>
          <w:szCs w:val="28"/>
        </w:rPr>
      </w:pPr>
      <w:r>
        <w:rPr>
          <w:rFonts w:ascii="Times New Roman" w:hAnsi="Times New Roman"/>
          <w:b/>
          <w:sz w:val="28"/>
          <w:szCs w:val="28"/>
        </w:rPr>
        <w:t xml:space="preserve">14.1.2. </w:t>
      </w:r>
      <w:proofErr w:type="spellStart"/>
      <w:r>
        <w:rPr>
          <w:rFonts w:ascii="Times New Roman" w:hAnsi="Times New Roman"/>
          <w:b/>
          <w:sz w:val="28"/>
          <w:szCs w:val="28"/>
        </w:rPr>
        <w:t>Monoklonális</w:t>
      </w:r>
      <w:proofErr w:type="spellEnd"/>
      <w:r>
        <w:rPr>
          <w:rFonts w:ascii="Times New Roman" w:hAnsi="Times New Roman"/>
          <w:b/>
          <w:sz w:val="28"/>
          <w:szCs w:val="28"/>
        </w:rPr>
        <w:t xml:space="preserve"> antitestek készítése</w:t>
      </w: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monoklonális</w:t>
      </w:r>
      <w:proofErr w:type="spellEnd"/>
      <w:r>
        <w:rPr>
          <w:rFonts w:ascii="Times New Roman" w:hAnsi="Times New Roman"/>
          <w:sz w:val="24"/>
          <w:szCs w:val="24"/>
        </w:rPr>
        <w:t xml:space="preserve"> antitestek előállítása sokkal lassabb, jóval munkaigényesebb és jóval nagyobb technikai felszereltséget igénylő folyamat. A </w:t>
      </w:r>
      <w:proofErr w:type="spellStart"/>
      <w:r>
        <w:rPr>
          <w:rFonts w:ascii="Times New Roman" w:hAnsi="Times New Roman"/>
          <w:sz w:val="24"/>
          <w:szCs w:val="24"/>
        </w:rPr>
        <w:t>monoklonális</w:t>
      </w:r>
      <w:proofErr w:type="spellEnd"/>
      <w:r>
        <w:rPr>
          <w:rFonts w:ascii="Times New Roman" w:hAnsi="Times New Roman"/>
          <w:sz w:val="24"/>
          <w:szCs w:val="24"/>
        </w:rPr>
        <w:t xml:space="preserve"> antitestek az esetek többségében </w:t>
      </w:r>
      <w:r w:rsidRPr="006E530E">
        <w:rPr>
          <w:rFonts w:ascii="Times New Roman" w:hAnsi="Times New Roman"/>
          <w:b/>
          <w:sz w:val="24"/>
          <w:szCs w:val="24"/>
        </w:rPr>
        <w:t>egér</w:t>
      </w:r>
      <w:r w:rsidR="00C554F5">
        <w:rPr>
          <w:rFonts w:ascii="Times New Roman" w:hAnsi="Times New Roman"/>
          <w:b/>
          <w:sz w:val="24"/>
          <w:szCs w:val="24"/>
        </w:rPr>
        <w:t xml:space="preserve"> </w:t>
      </w:r>
      <w:r w:rsidRPr="006E530E">
        <w:rPr>
          <w:rFonts w:ascii="Times New Roman" w:hAnsi="Times New Roman"/>
          <w:b/>
          <w:sz w:val="24"/>
          <w:szCs w:val="24"/>
        </w:rPr>
        <w:t>eredetűek</w:t>
      </w:r>
      <w:r>
        <w:rPr>
          <w:rFonts w:ascii="Times New Roman" w:hAnsi="Times New Roman"/>
          <w:sz w:val="24"/>
          <w:szCs w:val="24"/>
        </w:rPr>
        <w:t xml:space="preserve">. A procedúra során a megfelelő antigénekkel egereket oltunk, majd az immunitás kialakulása után az </w:t>
      </w:r>
      <w:r w:rsidRPr="006E530E">
        <w:rPr>
          <w:rFonts w:ascii="Times New Roman" w:hAnsi="Times New Roman"/>
          <w:b/>
          <w:sz w:val="24"/>
          <w:szCs w:val="24"/>
        </w:rPr>
        <w:t>egér lépének immunsejtjeit</w:t>
      </w:r>
      <w:r>
        <w:rPr>
          <w:rFonts w:ascii="Times New Roman" w:hAnsi="Times New Roman"/>
          <w:sz w:val="24"/>
          <w:szCs w:val="24"/>
        </w:rPr>
        <w:t xml:space="preserve"> (</w:t>
      </w:r>
      <w:proofErr w:type="spellStart"/>
      <w:r>
        <w:rPr>
          <w:rFonts w:ascii="Times New Roman" w:hAnsi="Times New Roman"/>
          <w:sz w:val="24"/>
          <w:szCs w:val="24"/>
        </w:rPr>
        <w:t>B-sejtek</w:t>
      </w:r>
      <w:proofErr w:type="spellEnd"/>
      <w:r>
        <w:rPr>
          <w:rFonts w:ascii="Times New Roman" w:hAnsi="Times New Roman"/>
          <w:sz w:val="24"/>
          <w:szCs w:val="24"/>
        </w:rPr>
        <w:t xml:space="preserve">) izoláljuk (ezek termelik az antitesteket, mindegyik sejt más-más antitestet). A </w:t>
      </w:r>
      <w:r w:rsidRPr="006E530E">
        <w:rPr>
          <w:rFonts w:ascii="Times New Roman" w:hAnsi="Times New Roman"/>
          <w:b/>
          <w:sz w:val="24"/>
          <w:szCs w:val="24"/>
        </w:rPr>
        <w:t>B sejteket</w:t>
      </w:r>
      <w:r>
        <w:rPr>
          <w:rFonts w:ascii="Times New Roman" w:hAnsi="Times New Roman"/>
          <w:sz w:val="24"/>
          <w:szCs w:val="24"/>
        </w:rPr>
        <w:t xml:space="preserve"> ezután </w:t>
      </w:r>
      <w:proofErr w:type="spellStart"/>
      <w:r>
        <w:rPr>
          <w:rFonts w:ascii="Times New Roman" w:hAnsi="Times New Roman"/>
          <w:sz w:val="24"/>
          <w:szCs w:val="24"/>
        </w:rPr>
        <w:t>polietilén-glikol</w:t>
      </w:r>
      <w:proofErr w:type="spellEnd"/>
      <w:r>
        <w:rPr>
          <w:rFonts w:ascii="Times New Roman" w:hAnsi="Times New Roman"/>
          <w:sz w:val="24"/>
          <w:szCs w:val="24"/>
        </w:rPr>
        <w:t xml:space="preserve"> segítségével </w:t>
      </w:r>
      <w:r>
        <w:rPr>
          <w:rFonts w:ascii="Times New Roman" w:hAnsi="Times New Roman"/>
          <w:b/>
          <w:sz w:val="24"/>
          <w:szCs w:val="24"/>
        </w:rPr>
        <w:t>fuzionáltatju</w:t>
      </w:r>
      <w:r w:rsidRPr="006E530E">
        <w:rPr>
          <w:rFonts w:ascii="Times New Roman" w:hAnsi="Times New Roman"/>
          <w:b/>
          <w:sz w:val="24"/>
          <w:szCs w:val="24"/>
        </w:rPr>
        <w:t>k</w:t>
      </w:r>
      <w:r>
        <w:rPr>
          <w:rFonts w:ascii="Times New Roman" w:hAnsi="Times New Roman"/>
          <w:sz w:val="24"/>
          <w:szCs w:val="24"/>
        </w:rPr>
        <w:t xml:space="preserve"> immortális </w:t>
      </w:r>
      <w:r w:rsidRPr="006E530E">
        <w:rPr>
          <w:rFonts w:ascii="Times New Roman" w:hAnsi="Times New Roman"/>
          <w:b/>
          <w:sz w:val="24"/>
          <w:szCs w:val="24"/>
        </w:rPr>
        <w:t xml:space="preserve">humán </w:t>
      </w:r>
      <w:proofErr w:type="spellStart"/>
      <w:r w:rsidRPr="006E530E">
        <w:rPr>
          <w:rFonts w:ascii="Times New Roman" w:hAnsi="Times New Roman"/>
          <w:b/>
          <w:sz w:val="24"/>
          <w:szCs w:val="24"/>
        </w:rPr>
        <w:t>myeloma</w:t>
      </w:r>
      <w:proofErr w:type="spellEnd"/>
      <w:r>
        <w:rPr>
          <w:rFonts w:ascii="Times New Roman" w:hAnsi="Times New Roman"/>
          <w:sz w:val="24"/>
          <w:szCs w:val="24"/>
        </w:rPr>
        <w:t xml:space="preserve"> (tumor) </w:t>
      </w:r>
      <w:r w:rsidRPr="006E530E">
        <w:rPr>
          <w:rFonts w:ascii="Times New Roman" w:hAnsi="Times New Roman"/>
          <w:b/>
          <w:sz w:val="24"/>
          <w:szCs w:val="24"/>
        </w:rPr>
        <w:t>sejtekkel</w:t>
      </w:r>
      <w:r>
        <w:rPr>
          <w:rFonts w:ascii="Times New Roman" w:hAnsi="Times New Roman"/>
          <w:sz w:val="24"/>
          <w:szCs w:val="24"/>
        </w:rPr>
        <w:t xml:space="preserve">. A </w:t>
      </w:r>
      <w:proofErr w:type="spellStart"/>
      <w:r>
        <w:rPr>
          <w:rFonts w:ascii="Times New Roman" w:hAnsi="Times New Roman"/>
          <w:sz w:val="24"/>
          <w:szCs w:val="24"/>
        </w:rPr>
        <w:t>B-sejt</w:t>
      </w:r>
      <w:proofErr w:type="spellEnd"/>
      <w:r>
        <w:rPr>
          <w:rFonts w:ascii="Times New Roman" w:hAnsi="Times New Roman"/>
          <w:sz w:val="24"/>
          <w:szCs w:val="24"/>
        </w:rPr>
        <w:t>/</w:t>
      </w:r>
      <w:proofErr w:type="spellStart"/>
      <w:r>
        <w:rPr>
          <w:rFonts w:ascii="Times New Roman" w:hAnsi="Times New Roman"/>
          <w:sz w:val="24"/>
          <w:szCs w:val="24"/>
        </w:rPr>
        <w:t>myeloma</w:t>
      </w:r>
      <w:proofErr w:type="spellEnd"/>
      <w:r>
        <w:rPr>
          <w:rFonts w:ascii="Times New Roman" w:hAnsi="Times New Roman"/>
          <w:sz w:val="24"/>
          <w:szCs w:val="24"/>
        </w:rPr>
        <w:t xml:space="preserve"> sejt hibridet </w:t>
      </w:r>
      <w:proofErr w:type="spellStart"/>
      <w:r w:rsidRPr="006E530E">
        <w:rPr>
          <w:rFonts w:ascii="Times New Roman" w:hAnsi="Times New Roman"/>
          <w:b/>
          <w:sz w:val="24"/>
          <w:szCs w:val="24"/>
        </w:rPr>
        <w:t>hibridóma</w:t>
      </w:r>
      <w:proofErr w:type="spellEnd"/>
      <w:r w:rsidRPr="006E530E">
        <w:rPr>
          <w:rFonts w:ascii="Times New Roman" w:hAnsi="Times New Roman"/>
          <w:b/>
          <w:sz w:val="24"/>
          <w:szCs w:val="24"/>
        </w:rPr>
        <w:t xml:space="preserve"> sejtnek</w:t>
      </w:r>
      <w:r>
        <w:rPr>
          <w:rFonts w:ascii="Times New Roman" w:hAnsi="Times New Roman"/>
          <w:sz w:val="24"/>
          <w:szCs w:val="24"/>
        </w:rPr>
        <w:t xml:space="preserve"> hívjuk. Hogy csak a </w:t>
      </w:r>
      <w:proofErr w:type="spellStart"/>
      <w:r>
        <w:rPr>
          <w:rFonts w:ascii="Times New Roman" w:hAnsi="Times New Roman"/>
          <w:sz w:val="24"/>
          <w:szCs w:val="24"/>
        </w:rPr>
        <w:t>hibridóma</w:t>
      </w:r>
      <w:proofErr w:type="spellEnd"/>
      <w:r>
        <w:rPr>
          <w:rFonts w:ascii="Times New Roman" w:hAnsi="Times New Roman"/>
          <w:sz w:val="24"/>
          <w:szCs w:val="24"/>
        </w:rPr>
        <w:t xml:space="preserve"> sejtek szaporodhassanak tovább, az eredeti </w:t>
      </w:r>
      <w:proofErr w:type="spellStart"/>
      <w:r>
        <w:rPr>
          <w:rFonts w:ascii="Times New Roman" w:hAnsi="Times New Roman"/>
          <w:sz w:val="24"/>
          <w:szCs w:val="24"/>
        </w:rPr>
        <w:t>myelomák</w:t>
      </w:r>
      <w:proofErr w:type="spellEnd"/>
      <w:r>
        <w:rPr>
          <w:rFonts w:ascii="Times New Roman" w:hAnsi="Times New Roman"/>
          <w:sz w:val="24"/>
          <w:szCs w:val="24"/>
        </w:rPr>
        <w:t xml:space="preserve"> ne, </w:t>
      </w:r>
      <w:r w:rsidRPr="006E530E">
        <w:rPr>
          <w:rFonts w:ascii="Times New Roman" w:hAnsi="Times New Roman"/>
          <w:b/>
          <w:sz w:val="24"/>
          <w:szCs w:val="24"/>
        </w:rPr>
        <w:t>szelekciós táptalajban</w:t>
      </w:r>
      <w:r>
        <w:rPr>
          <w:rFonts w:ascii="Times New Roman" w:hAnsi="Times New Roman"/>
          <w:sz w:val="24"/>
          <w:szCs w:val="24"/>
        </w:rPr>
        <w:t xml:space="preserve"> növesztjük a sejteket (az eredeti </w:t>
      </w:r>
      <w:proofErr w:type="spellStart"/>
      <w:r>
        <w:rPr>
          <w:rFonts w:ascii="Times New Roman" w:hAnsi="Times New Roman"/>
          <w:sz w:val="24"/>
          <w:szCs w:val="24"/>
        </w:rPr>
        <w:t>B-sejtek</w:t>
      </w:r>
      <w:proofErr w:type="spellEnd"/>
      <w:r>
        <w:rPr>
          <w:rFonts w:ascii="Times New Roman" w:hAnsi="Times New Roman"/>
          <w:sz w:val="24"/>
          <w:szCs w:val="24"/>
        </w:rPr>
        <w:t xml:space="preserve"> szaporodása korlátozott, egy idő múlva úgyis kihalnak a tápoldatból).</w:t>
      </w: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0"/>
          <w:szCs w:val="20"/>
        </w:rPr>
      </w:pPr>
      <w:r w:rsidRPr="009168BA">
        <w:rPr>
          <w:rFonts w:ascii="Times New Roman" w:hAnsi="Times New Roman"/>
          <w:sz w:val="20"/>
          <w:szCs w:val="20"/>
        </w:rPr>
        <w:t xml:space="preserve">A </w:t>
      </w:r>
      <w:proofErr w:type="spellStart"/>
      <w:r w:rsidRPr="009168BA">
        <w:rPr>
          <w:rFonts w:ascii="Times New Roman" w:hAnsi="Times New Roman"/>
          <w:sz w:val="20"/>
          <w:szCs w:val="20"/>
        </w:rPr>
        <w:t>myeloma</w:t>
      </w:r>
      <w:proofErr w:type="spellEnd"/>
      <w:r w:rsidRPr="009168BA">
        <w:rPr>
          <w:rFonts w:ascii="Times New Roman" w:hAnsi="Times New Roman"/>
          <w:sz w:val="20"/>
          <w:szCs w:val="20"/>
        </w:rPr>
        <w:t xml:space="preserve"> sejtvonal sejtjeiből hiányzik a </w:t>
      </w:r>
      <w:proofErr w:type="spellStart"/>
      <w:r w:rsidRPr="009168BA">
        <w:rPr>
          <w:rFonts w:ascii="Times New Roman" w:hAnsi="Times New Roman"/>
          <w:sz w:val="20"/>
          <w:szCs w:val="20"/>
        </w:rPr>
        <w:t>hipoxantin-guanin-foszforibozil-transzferáz</w:t>
      </w:r>
      <w:proofErr w:type="spellEnd"/>
      <w:r>
        <w:rPr>
          <w:rFonts w:ascii="Times New Roman" w:hAnsi="Times New Roman"/>
          <w:sz w:val="20"/>
          <w:szCs w:val="20"/>
        </w:rPr>
        <w:t xml:space="preserve"> </w:t>
      </w:r>
      <w:r w:rsidRPr="009168BA">
        <w:rPr>
          <w:rFonts w:ascii="Times New Roman" w:hAnsi="Times New Roman"/>
          <w:sz w:val="20"/>
          <w:szCs w:val="20"/>
        </w:rPr>
        <w:t xml:space="preserve">(HGPRT) enzim, ezért </w:t>
      </w:r>
      <w:r w:rsidRPr="009168BA">
        <w:rPr>
          <w:rFonts w:ascii="Times New Roman" w:hAnsi="Times New Roman"/>
          <w:b/>
          <w:sz w:val="20"/>
          <w:szCs w:val="20"/>
        </w:rPr>
        <w:t xml:space="preserve">purin </w:t>
      </w:r>
      <w:proofErr w:type="spellStart"/>
      <w:r w:rsidRPr="009168BA">
        <w:rPr>
          <w:rFonts w:ascii="Times New Roman" w:hAnsi="Times New Roman"/>
          <w:b/>
          <w:sz w:val="20"/>
          <w:szCs w:val="20"/>
        </w:rPr>
        <w:t>nukleotidok</w:t>
      </w:r>
      <w:proofErr w:type="spellEnd"/>
      <w:r w:rsidRPr="009168BA">
        <w:rPr>
          <w:rFonts w:ascii="Times New Roman" w:hAnsi="Times New Roman"/>
          <w:sz w:val="20"/>
          <w:szCs w:val="20"/>
        </w:rPr>
        <w:t xml:space="preserve"> szintézise a </w:t>
      </w:r>
      <w:r w:rsidRPr="009168BA">
        <w:rPr>
          <w:rFonts w:ascii="Times New Roman" w:hAnsi="Times New Roman"/>
          <w:b/>
          <w:sz w:val="20"/>
          <w:szCs w:val="20"/>
        </w:rPr>
        <w:t>mentő utakon nem zajlik</w:t>
      </w:r>
      <w:r w:rsidRPr="009168BA">
        <w:rPr>
          <w:rFonts w:ascii="Times New Roman" w:hAnsi="Times New Roman"/>
          <w:sz w:val="20"/>
          <w:szCs w:val="20"/>
        </w:rPr>
        <w:t xml:space="preserve">. Ha </w:t>
      </w:r>
      <w:proofErr w:type="spellStart"/>
      <w:r w:rsidRPr="009168BA">
        <w:rPr>
          <w:rFonts w:ascii="Times New Roman" w:hAnsi="Times New Roman"/>
          <w:sz w:val="20"/>
          <w:szCs w:val="20"/>
        </w:rPr>
        <w:t>aminopterint</w:t>
      </w:r>
      <w:proofErr w:type="spellEnd"/>
      <w:r w:rsidRPr="009168BA">
        <w:rPr>
          <w:rFonts w:ascii="Times New Roman" w:hAnsi="Times New Roman"/>
          <w:sz w:val="20"/>
          <w:szCs w:val="20"/>
        </w:rPr>
        <w:t xml:space="preserve"> teszünk a médiumba, az gátolja a </w:t>
      </w:r>
      <w:proofErr w:type="spellStart"/>
      <w:r w:rsidRPr="009168BA">
        <w:rPr>
          <w:rFonts w:ascii="Times New Roman" w:hAnsi="Times New Roman"/>
          <w:sz w:val="20"/>
          <w:szCs w:val="20"/>
        </w:rPr>
        <w:t>dihidrofolát-reduktáz</w:t>
      </w:r>
      <w:proofErr w:type="spellEnd"/>
      <w:r w:rsidRPr="009168BA">
        <w:rPr>
          <w:rFonts w:ascii="Times New Roman" w:hAnsi="Times New Roman"/>
          <w:sz w:val="20"/>
          <w:szCs w:val="20"/>
        </w:rPr>
        <w:t xml:space="preserve"> (DHFR) enzimet, ami a purin </w:t>
      </w:r>
      <w:proofErr w:type="spellStart"/>
      <w:r w:rsidRPr="009168BA">
        <w:rPr>
          <w:rFonts w:ascii="Times New Roman" w:hAnsi="Times New Roman"/>
          <w:sz w:val="20"/>
          <w:szCs w:val="20"/>
        </w:rPr>
        <w:t>tukleotidok</w:t>
      </w:r>
      <w:proofErr w:type="spellEnd"/>
      <w:r w:rsidRPr="009168BA">
        <w:rPr>
          <w:rFonts w:ascii="Times New Roman" w:hAnsi="Times New Roman"/>
          <w:sz w:val="20"/>
          <w:szCs w:val="20"/>
        </w:rPr>
        <w:t xml:space="preserve"> és a </w:t>
      </w:r>
      <w:proofErr w:type="spellStart"/>
      <w:r w:rsidRPr="009168BA">
        <w:rPr>
          <w:rFonts w:ascii="Times New Roman" w:hAnsi="Times New Roman"/>
          <w:sz w:val="20"/>
          <w:szCs w:val="20"/>
        </w:rPr>
        <w:t>timidilát</w:t>
      </w:r>
      <w:proofErr w:type="spellEnd"/>
      <w:r>
        <w:rPr>
          <w:rFonts w:ascii="Times New Roman" w:hAnsi="Times New Roman"/>
          <w:sz w:val="20"/>
          <w:szCs w:val="20"/>
        </w:rPr>
        <w:t xml:space="preserve"> </w:t>
      </w:r>
      <w:r w:rsidRPr="009168BA">
        <w:rPr>
          <w:rFonts w:ascii="Times New Roman" w:hAnsi="Times New Roman"/>
          <w:i/>
          <w:sz w:val="20"/>
          <w:szCs w:val="20"/>
        </w:rPr>
        <w:t xml:space="preserve">de </w:t>
      </w:r>
      <w:proofErr w:type="spellStart"/>
      <w:r w:rsidRPr="009168BA">
        <w:rPr>
          <w:rFonts w:ascii="Times New Roman" w:hAnsi="Times New Roman"/>
          <w:i/>
          <w:sz w:val="20"/>
          <w:szCs w:val="20"/>
        </w:rPr>
        <w:t>novo</w:t>
      </w:r>
      <w:proofErr w:type="spellEnd"/>
      <w:r w:rsidRPr="009168BA">
        <w:rPr>
          <w:rFonts w:ascii="Times New Roman" w:hAnsi="Times New Roman"/>
          <w:sz w:val="20"/>
          <w:szCs w:val="20"/>
        </w:rPr>
        <w:t xml:space="preserve"> szintéziséhez is elengedhetetlen. Ilyenkor a </w:t>
      </w:r>
      <w:proofErr w:type="spellStart"/>
      <w:r w:rsidRPr="009168BA">
        <w:rPr>
          <w:rFonts w:ascii="Times New Roman" w:hAnsi="Times New Roman"/>
          <w:sz w:val="20"/>
          <w:szCs w:val="20"/>
        </w:rPr>
        <w:t>myeloid</w:t>
      </w:r>
      <w:proofErr w:type="spellEnd"/>
      <w:r w:rsidRPr="009168BA">
        <w:rPr>
          <w:rFonts w:ascii="Times New Roman" w:hAnsi="Times New Roman"/>
          <w:sz w:val="20"/>
          <w:szCs w:val="20"/>
        </w:rPr>
        <w:t xml:space="preserve"> sejtek nem tudnak </w:t>
      </w:r>
      <w:proofErr w:type="spellStart"/>
      <w:r w:rsidRPr="009168BA">
        <w:rPr>
          <w:rFonts w:ascii="Times New Roman" w:hAnsi="Times New Roman"/>
          <w:sz w:val="20"/>
          <w:szCs w:val="20"/>
        </w:rPr>
        <w:t>replikálódni</w:t>
      </w:r>
      <w:proofErr w:type="spellEnd"/>
      <w:r w:rsidRPr="009168BA">
        <w:rPr>
          <w:rFonts w:ascii="Times New Roman" w:hAnsi="Times New Roman"/>
          <w:sz w:val="20"/>
          <w:szCs w:val="20"/>
        </w:rPr>
        <w:t xml:space="preserve">, végül elpusztulnak, hiába teszünk az </w:t>
      </w:r>
      <w:proofErr w:type="spellStart"/>
      <w:r w:rsidRPr="009168BA">
        <w:rPr>
          <w:rFonts w:ascii="Times New Roman" w:hAnsi="Times New Roman"/>
          <w:b/>
          <w:sz w:val="20"/>
          <w:szCs w:val="20"/>
        </w:rPr>
        <w:lastRenderedPageBreak/>
        <w:t>aminopterin</w:t>
      </w:r>
      <w:proofErr w:type="spellEnd"/>
      <w:r w:rsidRPr="009168BA">
        <w:rPr>
          <w:rFonts w:ascii="Times New Roman" w:hAnsi="Times New Roman"/>
          <w:sz w:val="20"/>
          <w:szCs w:val="20"/>
        </w:rPr>
        <w:t xml:space="preserve"> mellé </w:t>
      </w:r>
      <w:proofErr w:type="spellStart"/>
      <w:r w:rsidRPr="009168BA">
        <w:rPr>
          <w:rFonts w:ascii="Times New Roman" w:hAnsi="Times New Roman"/>
          <w:b/>
          <w:sz w:val="20"/>
          <w:szCs w:val="20"/>
        </w:rPr>
        <w:t>hipoxantint</w:t>
      </w:r>
      <w:proofErr w:type="spellEnd"/>
      <w:r w:rsidRPr="009168BA">
        <w:rPr>
          <w:rFonts w:ascii="Times New Roman" w:hAnsi="Times New Roman"/>
          <w:sz w:val="20"/>
          <w:szCs w:val="20"/>
        </w:rPr>
        <w:t xml:space="preserve"> és </w:t>
      </w:r>
      <w:proofErr w:type="spellStart"/>
      <w:r w:rsidRPr="009168BA">
        <w:rPr>
          <w:rFonts w:ascii="Times New Roman" w:hAnsi="Times New Roman"/>
          <w:b/>
          <w:sz w:val="20"/>
          <w:szCs w:val="20"/>
        </w:rPr>
        <w:t>timidint</w:t>
      </w:r>
      <w:proofErr w:type="spellEnd"/>
      <w:r w:rsidRPr="009168BA">
        <w:rPr>
          <w:rFonts w:ascii="Times New Roman" w:hAnsi="Times New Roman"/>
          <w:sz w:val="20"/>
          <w:szCs w:val="20"/>
        </w:rPr>
        <w:t xml:space="preserve"> (</w:t>
      </w:r>
      <w:r w:rsidRPr="009168BA">
        <w:rPr>
          <w:rFonts w:ascii="Times New Roman" w:hAnsi="Times New Roman"/>
          <w:b/>
          <w:sz w:val="20"/>
          <w:szCs w:val="20"/>
        </w:rPr>
        <w:t>HAT médium</w:t>
      </w:r>
      <w:r w:rsidRPr="009168BA">
        <w:rPr>
          <w:rFonts w:ascii="Times New Roman" w:hAnsi="Times New Roman"/>
          <w:sz w:val="20"/>
          <w:szCs w:val="20"/>
        </w:rPr>
        <w:t xml:space="preserve">). A </w:t>
      </w:r>
      <w:proofErr w:type="spellStart"/>
      <w:r w:rsidRPr="009168BA">
        <w:rPr>
          <w:rFonts w:ascii="Times New Roman" w:hAnsi="Times New Roman"/>
          <w:sz w:val="20"/>
          <w:szCs w:val="20"/>
        </w:rPr>
        <w:t>hibrid</w:t>
      </w:r>
      <w:r>
        <w:rPr>
          <w:rFonts w:ascii="Times New Roman" w:hAnsi="Times New Roman"/>
          <w:sz w:val="20"/>
          <w:szCs w:val="20"/>
        </w:rPr>
        <w:t>ó</w:t>
      </w:r>
      <w:r w:rsidRPr="009168BA">
        <w:rPr>
          <w:rFonts w:ascii="Times New Roman" w:hAnsi="Times New Roman"/>
          <w:sz w:val="20"/>
          <w:szCs w:val="20"/>
        </w:rPr>
        <w:t>ma</w:t>
      </w:r>
      <w:proofErr w:type="spellEnd"/>
      <w:r w:rsidRPr="009168BA">
        <w:rPr>
          <w:rFonts w:ascii="Times New Roman" w:hAnsi="Times New Roman"/>
          <w:sz w:val="20"/>
          <w:szCs w:val="20"/>
        </w:rPr>
        <w:t xml:space="preserve"> sejtekben viszont a </w:t>
      </w:r>
      <w:proofErr w:type="spellStart"/>
      <w:r w:rsidRPr="009168BA">
        <w:rPr>
          <w:rFonts w:ascii="Times New Roman" w:hAnsi="Times New Roman"/>
          <w:sz w:val="20"/>
          <w:szCs w:val="20"/>
        </w:rPr>
        <w:t>B-sejtek</w:t>
      </w:r>
      <w:proofErr w:type="spellEnd"/>
      <w:r w:rsidRPr="009168BA">
        <w:rPr>
          <w:rFonts w:ascii="Times New Roman" w:hAnsi="Times New Roman"/>
          <w:sz w:val="20"/>
          <w:szCs w:val="20"/>
        </w:rPr>
        <w:t xml:space="preserve"> révén megtalálható a HGPRT enzim, ezért HAT médiumban a mentő utak segítségével fel tudja építeni </w:t>
      </w:r>
      <w:proofErr w:type="spellStart"/>
      <w:r w:rsidRPr="009168BA">
        <w:rPr>
          <w:rFonts w:ascii="Times New Roman" w:hAnsi="Times New Roman"/>
          <w:sz w:val="20"/>
          <w:szCs w:val="20"/>
        </w:rPr>
        <w:t>nukleotidjait</w:t>
      </w:r>
      <w:proofErr w:type="spellEnd"/>
      <w:r w:rsidRPr="009168BA">
        <w:rPr>
          <w:rFonts w:ascii="Times New Roman" w:hAnsi="Times New Roman"/>
          <w:sz w:val="20"/>
          <w:szCs w:val="20"/>
        </w:rPr>
        <w:t>.</w:t>
      </w:r>
    </w:p>
    <w:p w:rsidR="002E68E5" w:rsidRPr="009168BA" w:rsidRDefault="002E68E5" w:rsidP="00EA37ED">
      <w:pPr>
        <w:spacing w:after="0" w:line="240" w:lineRule="auto"/>
        <w:rPr>
          <w:rFonts w:ascii="Times New Roman" w:hAnsi="Times New Roman"/>
          <w:sz w:val="24"/>
          <w:szCs w:val="24"/>
        </w:rPr>
      </w:pPr>
    </w:p>
    <w:p w:rsidR="002E68E5" w:rsidRDefault="006C3546" w:rsidP="00EA37ED">
      <w:pPr>
        <w:spacing w:after="0" w:line="240" w:lineRule="auto"/>
        <w:rPr>
          <w:rFonts w:ascii="Times New Roman" w:hAnsi="Times New Roman"/>
          <w:sz w:val="24"/>
          <w:szCs w:val="24"/>
        </w:rPr>
      </w:pPr>
      <w:r>
        <w:rPr>
          <w:rFonts w:ascii="Times New Roman" w:hAnsi="Times New Roman"/>
          <w:sz w:val="24"/>
          <w:szCs w:val="24"/>
        </w:rPr>
        <w:t xml:space="preserve">Az életben maradt </w:t>
      </w:r>
      <w:proofErr w:type="spellStart"/>
      <w:r>
        <w:rPr>
          <w:rFonts w:ascii="Times New Roman" w:hAnsi="Times New Roman"/>
          <w:sz w:val="24"/>
          <w:szCs w:val="24"/>
        </w:rPr>
        <w:t>hi</w:t>
      </w:r>
      <w:r w:rsidR="002E68E5">
        <w:rPr>
          <w:rFonts w:ascii="Times New Roman" w:hAnsi="Times New Roman"/>
          <w:sz w:val="24"/>
          <w:szCs w:val="24"/>
        </w:rPr>
        <w:t>bridóma</w:t>
      </w:r>
      <w:proofErr w:type="spellEnd"/>
      <w:r w:rsidR="002E68E5">
        <w:rPr>
          <w:rFonts w:ascii="Times New Roman" w:hAnsi="Times New Roman"/>
          <w:sz w:val="24"/>
          <w:szCs w:val="24"/>
        </w:rPr>
        <w:t xml:space="preserve"> sejteket tartalmazó médiumot kihígítjuk, majd egy-egy sejtet sok pici cellát tartalmazó, ún. </w:t>
      </w:r>
      <w:proofErr w:type="spellStart"/>
      <w:r w:rsidR="002E68E5">
        <w:rPr>
          <w:rFonts w:ascii="Times New Roman" w:hAnsi="Times New Roman"/>
          <w:sz w:val="24"/>
          <w:szCs w:val="24"/>
        </w:rPr>
        <w:t>mikrotiter</w:t>
      </w:r>
      <w:proofErr w:type="spellEnd"/>
      <w:r w:rsidR="002E68E5">
        <w:rPr>
          <w:rFonts w:ascii="Times New Roman" w:hAnsi="Times New Roman"/>
          <w:sz w:val="24"/>
          <w:szCs w:val="24"/>
        </w:rPr>
        <w:t xml:space="preserve"> </w:t>
      </w:r>
      <w:proofErr w:type="spellStart"/>
      <w:r w:rsidR="002E68E5">
        <w:rPr>
          <w:rFonts w:ascii="Times New Roman" w:hAnsi="Times New Roman"/>
          <w:sz w:val="24"/>
          <w:szCs w:val="24"/>
        </w:rPr>
        <w:t>plate-ekben</w:t>
      </w:r>
      <w:proofErr w:type="spellEnd"/>
      <w:r w:rsidR="002E68E5">
        <w:rPr>
          <w:rFonts w:ascii="Times New Roman" w:hAnsi="Times New Roman"/>
          <w:sz w:val="24"/>
          <w:szCs w:val="24"/>
        </w:rPr>
        <w:t xml:space="preserve"> felszaporítunk. A </w:t>
      </w:r>
      <w:proofErr w:type="spellStart"/>
      <w:r w:rsidR="002E68E5">
        <w:rPr>
          <w:rFonts w:ascii="Times New Roman" w:hAnsi="Times New Roman"/>
          <w:sz w:val="24"/>
          <w:szCs w:val="24"/>
        </w:rPr>
        <w:t>B-sejt</w:t>
      </w:r>
      <w:proofErr w:type="spellEnd"/>
      <w:r w:rsidR="002E68E5">
        <w:rPr>
          <w:rFonts w:ascii="Times New Roman" w:hAnsi="Times New Roman"/>
          <w:sz w:val="24"/>
          <w:szCs w:val="24"/>
        </w:rPr>
        <w:t xml:space="preserve"> eredetnek köszönhetően a </w:t>
      </w:r>
      <w:proofErr w:type="spellStart"/>
      <w:r w:rsidR="002E68E5">
        <w:rPr>
          <w:rFonts w:ascii="Times New Roman" w:hAnsi="Times New Roman"/>
          <w:sz w:val="24"/>
          <w:szCs w:val="24"/>
        </w:rPr>
        <w:t>hibridóma</w:t>
      </w:r>
      <w:proofErr w:type="spellEnd"/>
      <w:r w:rsidR="002E68E5">
        <w:rPr>
          <w:rFonts w:ascii="Times New Roman" w:hAnsi="Times New Roman"/>
          <w:sz w:val="24"/>
          <w:szCs w:val="24"/>
        </w:rPr>
        <w:t xml:space="preserve"> sejtek </w:t>
      </w:r>
      <w:r w:rsidR="002E68E5" w:rsidRPr="009168BA">
        <w:rPr>
          <w:rFonts w:ascii="Times New Roman" w:hAnsi="Times New Roman"/>
          <w:b/>
          <w:sz w:val="24"/>
          <w:szCs w:val="24"/>
        </w:rPr>
        <w:t xml:space="preserve">antitesteket </w:t>
      </w:r>
      <w:proofErr w:type="spellStart"/>
      <w:r w:rsidR="002E68E5" w:rsidRPr="009168BA">
        <w:rPr>
          <w:rFonts w:ascii="Times New Roman" w:hAnsi="Times New Roman"/>
          <w:b/>
          <w:sz w:val="24"/>
          <w:szCs w:val="24"/>
        </w:rPr>
        <w:t>szekretálnak</w:t>
      </w:r>
      <w:proofErr w:type="spellEnd"/>
      <w:r w:rsidR="002E68E5">
        <w:rPr>
          <w:rFonts w:ascii="Times New Roman" w:hAnsi="Times New Roman"/>
          <w:sz w:val="24"/>
          <w:szCs w:val="24"/>
        </w:rPr>
        <w:t xml:space="preserve"> a médiumba. A </w:t>
      </w:r>
      <w:proofErr w:type="spellStart"/>
      <w:r w:rsidR="002E68E5">
        <w:rPr>
          <w:rFonts w:ascii="Times New Roman" w:hAnsi="Times New Roman"/>
          <w:sz w:val="24"/>
          <w:szCs w:val="24"/>
        </w:rPr>
        <w:t>hibridómasejt-kolóniákat</w:t>
      </w:r>
      <w:proofErr w:type="spellEnd"/>
      <w:r w:rsidR="002E68E5">
        <w:rPr>
          <w:rFonts w:ascii="Times New Roman" w:hAnsi="Times New Roman"/>
          <w:sz w:val="24"/>
          <w:szCs w:val="24"/>
        </w:rPr>
        <w:t xml:space="preserve"> összehasonlítjuk antigénre való specifikusság szempontjából, és csak a legjobbakat szaporítjuk tovább. Az antitesteket a </w:t>
      </w:r>
      <w:proofErr w:type="spellStart"/>
      <w:r w:rsidR="002E68E5">
        <w:rPr>
          <w:rFonts w:ascii="Times New Roman" w:hAnsi="Times New Roman"/>
          <w:sz w:val="24"/>
          <w:szCs w:val="24"/>
        </w:rPr>
        <w:t>hibridómasejt-kultúra</w:t>
      </w:r>
      <w:proofErr w:type="spellEnd"/>
      <w:r w:rsidR="002E68E5">
        <w:rPr>
          <w:rFonts w:ascii="Times New Roman" w:hAnsi="Times New Roman"/>
          <w:sz w:val="24"/>
          <w:szCs w:val="24"/>
        </w:rPr>
        <w:t xml:space="preserve"> tápoldatából lehet kinyerni a médium szűrése, dialízise, majd az előbb ismertetett affinitáskromatográfiás lépések segítségével (14-2. ábra).</w:t>
      </w:r>
    </w:p>
    <w:p w:rsidR="002E68E5" w:rsidRDefault="002E68E5" w:rsidP="00EA37ED">
      <w:pPr>
        <w:spacing w:after="0" w:line="240" w:lineRule="auto"/>
        <w:rPr>
          <w:rFonts w:ascii="Times New Roman" w:hAnsi="Times New Roman"/>
          <w:sz w:val="24"/>
          <w:szCs w:val="24"/>
        </w:rPr>
      </w:pPr>
    </w:p>
    <w:p w:rsidR="002E68E5" w:rsidRDefault="006C3546" w:rsidP="00EA37ED">
      <w:pPr>
        <w:spacing w:after="0" w:line="240" w:lineRule="auto"/>
        <w:rPr>
          <w:rFonts w:ascii="Times New Roman" w:hAnsi="Times New Roman"/>
          <w:sz w:val="24"/>
          <w:szCs w:val="24"/>
        </w:rPr>
      </w:pPr>
      <w:r>
        <w:rPr>
          <w:rFonts w:ascii="Times New Roman" w:hAnsi="Times New Roman"/>
          <w:noProof/>
          <w:sz w:val="24"/>
          <w:szCs w:val="24"/>
          <w:lang w:eastAsia="hu-HU"/>
        </w:rPr>
        <w:drawing>
          <wp:inline distT="0" distB="0" distL="0" distR="0">
            <wp:extent cx="3499218" cy="4324350"/>
            <wp:effectExtent l="5982" t="0" r="0" b="0"/>
            <wp:docPr id="2" name="Objektum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568157" cy="4410460"/>
                      <a:chOff x="785794" y="1181819"/>
                      <a:chExt cx="3568157" cy="4410460"/>
                    </a:xfrm>
                  </a:grpSpPr>
                  <a:grpSp>
                    <a:nvGrpSpPr>
                      <a:cNvPr id="11" name="Csoportba foglalás 10"/>
                      <a:cNvGrpSpPr/>
                    </a:nvGrpSpPr>
                    <a:grpSpPr>
                      <a:xfrm>
                        <a:off x="785794" y="1181819"/>
                        <a:ext cx="3568157" cy="4410460"/>
                        <a:chOff x="785794" y="1181819"/>
                        <a:chExt cx="3568157" cy="4410460"/>
                      </a:xfrm>
                    </a:grpSpPr>
                    <a:pic>
                      <a:nvPicPr>
                        <a:cNvPr id="2050" name="Picture 2"/>
                        <a:cNvPicPr>
                          <a:picLocks noChangeAspect="1" noChangeArrowheads="1"/>
                        </a:cNvPicPr>
                      </a:nvPicPr>
                      <a:blipFill>
                        <a:blip r:embed="rId7"/>
                        <a:srcRect/>
                        <a:stretch>
                          <a:fillRect/>
                        </a:stretch>
                      </a:blipFill>
                      <a:spPr bwMode="auto">
                        <a:xfrm>
                          <a:off x="785794" y="1714480"/>
                          <a:ext cx="3381383" cy="3877799"/>
                        </a:xfrm>
                        <a:prstGeom prst="rect">
                          <a:avLst/>
                        </a:prstGeom>
                        <a:noFill/>
                        <a:ln w="9525">
                          <a:noFill/>
                          <a:miter lim="800000"/>
                          <a:headEnd/>
                          <a:tailEnd/>
                        </a:ln>
                        <a:effectLst/>
                      </a:spPr>
                    </a:pic>
                    <a:sp>
                      <a:nvSpPr>
                        <a:cNvPr id="3" name="Szövegdoboz 2"/>
                        <a:cNvSpPr txBox="1"/>
                      </a:nvSpPr>
                      <a:spPr>
                        <a:xfrm>
                          <a:off x="1442224" y="1587261"/>
                          <a:ext cx="1087157" cy="246221"/>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hu-HU" sz="1000" dirty="0" smtClean="0">
                                <a:latin typeface="Arial" pitchFamily="34" charset="0"/>
                                <a:cs typeface="Arial" pitchFamily="34" charset="0"/>
                              </a:rPr>
                              <a:t>immunizált egér</a:t>
                            </a:r>
                            <a:endParaRPr lang="hu-HU" sz="1000" dirty="0">
                              <a:latin typeface="Arial" pitchFamily="34" charset="0"/>
                              <a:cs typeface="Arial" pitchFamily="34" charset="0"/>
                            </a:endParaRPr>
                          </a:p>
                        </a:txBody>
                        <a:useSpRect/>
                      </a:txSp>
                    </a:sp>
                    <a:sp>
                      <a:nvSpPr>
                        <a:cNvPr id="4" name="Szövegdoboz 3"/>
                        <a:cNvSpPr txBox="1"/>
                      </a:nvSpPr>
                      <a:spPr>
                        <a:xfrm>
                          <a:off x="1249584" y="2829047"/>
                          <a:ext cx="1220206" cy="246221"/>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hu-HU" sz="1000" dirty="0" smtClean="0">
                                <a:latin typeface="Arial" pitchFamily="34" charset="0"/>
                                <a:cs typeface="Arial" pitchFamily="34" charset="0"/>
                              </a:rPr>
                              <a:t>lépsejtek izolálása</a:t>
                            </a:r>
                            <a:endParaRPr lang="hu-HU" sz="1000" dirty="0">
                              <a:latin typeface="Arial" pitchFamily="34" charset="0"/>
                              <a:cs typeface="Arial" pitchFamily="34" charset="0"/>
                            </a:endParaRPr>
                          </a:p>
                        </a:txBody>
                        <a:useSpRect/>
                      </a:txSp>
                    </a:sp>
                    <a:sp>
                      <a:nvSpPr>
                        <a:cNvPr id="5" name="Szövegdoboz 4"/>
                        <a:cNvSpPr txBox="1"/>
                      </a:nvSpPr>
                      <a:spPr>
                        <a:xfrm>
                          <a:off x="2722906" y="2776324"/>
                          <a:ext cx="1497526" cy="246221"/>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hu-HU" sz="1000" dirty="0" smtClean="0">
                                <a:latin typeface="Arial" pitchFamily="34" charset="0"/>
                                <a:cs typeface="Arial" pitchFamily="34" charset="0"/>
                              </a:rPr>
                              <a:t>humán </a:t>
                            </a:r>
                            <a:r>
                              <a:rPr lang="hu-HU" sz="1000" dirty="0" err="1" smtClean="0">
                                <a:latin typeface="Arial" pitchFamily="34" charset="0"/>
                                <a:cs typeface="Arial" pitchFamily="34" charset="0"/>
                              </a:rPr>
                              <a:t>myeloma</a:t>
                            </a:r>
                            <a:r>
                              <a:rPr lang="hu-HU" sz="1000" dirty="0" smtClean="0">
                                <a:latin typeface="Arial" pitchFamily="34" charset="0"/>
                                <a:cs typeface="Arial" pitchFamily="34" charset="0"/>
                              </a:rPr>
                              <a:t> sejtek</a:t>
                            </a:r>
                            <a:endParaRPr lang="hu-HU" sz="1000" dirty="0">
                              <a:latin typeface="Arial" pitchFamily="34" charset="0"/>
                              <a:cs typeface="Arial" pitchFamily="34" charset="0"/>
                            </a:endParaRPr>
                          </a:p>
                        </a:txBody>
                        <a:useSpRect/>
                      </a:txSp>
                    </a:sp>
                    <a:sp>
                      <a:nvSpPr>
                        <a:cNvPr id="6" name="Szövegdoboz 5"/>
                        <a:cNvSpPr txBox="1"/>
                      </a:nvSpPr>
                      <a:spPr>
                        <a:xfrm>
                          <a:off x="2003453" y="3338403"/>
                          <a:ext cx="652743" cy="246221"/>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hu-HU" sz="1000" dirty="0" smtClean="0">
                                <a:latin typeface="Arial" pitchFamily="34" charset="0"/>
                                <a:cs typeface="Arial" pitchFamily="34" charset="0"/>
                              </a:rPr>
                              <a:t>sejtfúzió</a:t>
                            </a:r>
                            <a:endParaRPr lang="hu-HU" sz="1000" dirty="0">
                              <a:latin typeface="Arial" pitchFamily="34" charset="0"/>
                              <a:cs typeface="Arial" pitchFamily="34" charset="0"/>
                            </a:endParaRPr>
                          </a:p>
                        </a:txBody>
                        <a:useSpRect/>
                      </a:txSp>
                    </a:sp>
                    <a:sp>
                      <a:nvSpPr>
                        <a:cNvPr id="7" name="Szövegdoboz 6"/>
                        <a:cNvSpPr txBox="1"/>
                      </a:nvSpPr>
                      <a:spPr>
                        <a:xfrm>
                          <a:off x="857232" y="3857620"/>
                          <a:ext cx="1173719" cy="400110"/>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hu-HU" sz="1000" dirty="0" smtClean="0">
                                <a:latin typeface="Arial" pitchFamily="34" charset="0"/>
                                <a:cs typeface="Arial" pitchFamily="34" charset="0"/>
                              </a:rPr>
                              <a:t>tenyésztés „HAT”</a:t>
                            </a:r>
                          </a:p>
                          <a:p>
                            <a:r>
                              <a:rPr lang="hu-HU" sz="1000" dirty="0" smtClean="0">
                                <a:latin typeface="Arial" pitchFamily="34" charset="0"/>
                                <a:cs typeface="Arial" pitchFamily="34" charset="0"/>
                              </a:rPr>
                              <a:t>sejtmédiumban</a:t>
                            </a:r>
                            <a:endParaRPr lang="hu-HU" sz="1000" dirty="0">
                              <a:latin typeface="Arial" pitchFamily="34" charset="0"/>
                              <a:cs typeface="Arial" pitchFamily="34" charset="0"/>
                            </a:endParaRPr>
                          </a:p>
                        </a:txBody>
                        <a:useSpRect/>
                      </a:txSp>
                    </a:sp>
                    <a:sp>
                      <a:nvSpPr>
                        <a:cNvPr id="8" name="Szövegdoboz 7"/>
                        <a:cNvSpPr txBox="1"/>
                      </a:nvSpPr>
                      <a:spPr>
                        <a:xfrm>
                          <a:off x="1007670" y="4406752"/>
                          <a:ext cx="1694695" cy="246221"/>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hu-HU" sz="1000" dirty="0" smtClean="0">
                                <a:latin typeface="Arial" pitchFamily="34" charset="0"/>
                                <a:cs typeface="Arial" pitchFamily="34" charset="0"/>
                              </a:rPr>
                              <a:t>pozitív klónok szelektálása</a:t>
                            </a:r>
                            <a:endParaRPr lang="hu-HU" sz="1000" dirty="0">
                              <a:latin typeface="Arial" pitchFamily="34" charset="0"/>
                              <a:cs typeface="Arial" pitchFamily="34" charset="0"/>
                            </a:endParaRPr>
                          </a:p>
                        </a:txBody>
                        <a:useSpRect/>
                      </a:txSp>
                    </a:sp>
                    <a:sp>
                      <a:nvSpPr>
                        <a:cNvPr id="9" name="Szövegdoboz 8"/>
                        <a:cNvSpPr txBox="1"/>
                      </a:nvSpPr>
                      <a:spPr>
                        <a:xfrm>
                          <a:off x="3027947" y="4402531"/>
                          <a:ext cx="1326004" cy="246221"/>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hu-HU" sz="1000" dirty="0" smtClean="0">
                                <a:latin typeface="Arial" pitchFamily="34" charset="0"/>
                                <a:cs typeface="Arial" pitchFamily="34" charset="0"/>
                              </a:rPr>
                              <a:t>antitestek termelése</a:t>
                            </a:r>
                            <a:endParaRPr lang="hu-HU" sz="1000" dirty="0">
                              <a:latin typeface="Arial" pitchFamily="34" charset="0"/>
                              <a:cs typeface="Arial" pitchFamily="34" charset="0"/>
                            </a:endParaRPr>
                          </a:p>
                        </a:txBody>
                        <a:useSpRect/>
                      </a:txSp>
                    </a:sp>
                    <a:sp>
                      <a:nvSpPr>
                        <a:cNvPr id="10" name="Szövegdoboz 9"/>
                        <a:cNvSpPr txBox="1"/>
                      </a:nvSpPr>
                      <a:spPr>
                        <a:xfrm>
                          <a:off x="968835" y="1181819"/>
                          <a:ext cx="3239990" cy="338554"/>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hu-HU" sz="1600" dirty="0" err="1" smtClean="0">
                                <a:latin typeface="Arial" pitchFamily="34" charset="0"/>
                                <a:cs typeface="Arial" pitchFamily="34" charset="0"/>
                              </a:rPr>
                              <a:t>Monoklonális</a:t>
                            </a:r>
                            <a:r>
                              <a:rPr lang="hu-HU" sz="1600" dirty="0" smtClean="0">
                                <a:latin typeface="Arial" pitchFamily="34" charset="0"/>
                                <a:cs typeface="Arial" pitchFamily="34" charset="0"/>
                              </a:rPr>
                              <a:t> antitestek készítése</a:t>
                            </a:r>
                            <a:endParaRPr lang="hu-HU" sz="1600" dirty="0">
                              <a:latin typeface="Arial" pitchFamily="34" charset="0"/>
                              <a:cs typeface="Arial" pitchFamily="34" charset="0"/>
                            </a:endParaRPr>
                          </a:p>
                        </a:txBody>
                        <a:useSpRect/>
                      </a:txSp>
                    </a:sp>
                  </a:grpSp>
                </lc:lockedCanvas>
              </a:graphicData>
            </a:graphic>
          </wp:inline>
        </w:drawing>
      </w: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r>
        <w:rPr>
          <w:rFonts w:ascii="Times New Roman" w:hAnsi="Times New Roman"/>
          <w:sz w:val="24"/>
          <w:szCs w:val="24"/>
        </w:rPr>
        <w:t>14-2. ábra</w:t>
      </w:r>
    </w:p>
    <w:p w:rsidR="002E68E5" w:rsidRPr="0067779A" w:rsidRDefault="002E68E5" w:rsidP="0067779A">
      <w:pPr>
        <w:spacing w:after="0" w:line="240" w:lineRule="auto"/>
        <w:rPr>
          <w:rFonts w:ascii="Times New Roman" w:hAnsi="Times New Roman"/>
          <w:sz w:val="24"/>
          <w:szCs w:val="24"/>
        </w:rPr>
      </w:pPr>
      <w:proofErr w:type="gramStart"/>
      <w:r w:rsidRPr="0067779A">
        <w:rPr>
          <w:rFonts w:ascii="Times New Roman" w:hAnsi="Times New Roman"/>
          <w:sz w:val="24"/>
          <w:szCs w:val="24"/>
        </w:rPr>
        <w:t>http</w:t>
      </w:r>
      <w:proofErr w:type="gramEnd"/>
      <w:r w:rsidRPr="0067779A">
        <w:rPr>
          <w:rFonts w:ascii="Times New Roman" w:hAnsi="Times New Roman"/>
          <w:sz w:val="24"/>
          <w:szCs w:val="24"/>
        </w:rPr>
        <w:t xml:space="preserve">://en.wikipedia.org/wiki/File:Monoclonals.png </w:t>
      </w:r>
    </w:p>
    <w:p w:rsidR="002E68E5" w:rsidRDefault="002E68E5" w:rsidP="00EA37ED">
      <w:pPr>
        <w:spacing w:after="0" w:line="240" w:lineRule="auto"/>
        <w:rPr>
          <w:rFonts w:ascii="Times New Roman" w:hAnsi="Times New Roman"/>
          <w:sz w:val="24"/>
          <w:szCs w:val="24"/>
        </w:rPr>
      </w:pPr>
      <w:r>
        <w:rPr>
          <w:rFonts w:ascii="Times New Roman" w:hAnsi="Times New Roman"/>
          <w:sz w:val="24"/>
          <w:szCs w:val="24"/>
        </w:rPr>
        <w:t>2013.10.17.</w:t>
      </w:r>
    </w:p>
    <w:p w:rsidR="002E68E5" w:rsidRPr="00F741D4" w:rsidRDefault="002E68E5" w:rsidP="00286F9A">
      <w:pPr>
        <w:spacing w:before="360" w:after="120"/>
        <w:rPr>
          <w:rFonts w:ascii="Times New Roman" w:hAnsi="Times New Roman"/>
          <w:b/>
          <w:sz w:val="28"/>
          <w:szCs w:val="28"/>
        </w:rPr>
      </w:pPr>
      <w:r>
        <w:rPr>
          <w:rFonts w:ascii="Times New Roman" w:hAnsi="Times New Roman"/>
          <w:b/>
          <w:sz w:val="28"/>
          <w:szCs w:val="28"/>
        </w:rPr>
        <w:t>14.1.3. Másodlagos antitestek</w:t>
      </w: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r>
        <w:rPr>
          <w:rFonts w:ascii="Times New Roman" w:hAnsi="Times New Roman"/>
          <w:sz w:val="24"/>
          <w:szCs w:val="24"/>
        </w:rPr>
        <w:t xml:space="preserve">Most már tudjuk, hogy az antitest specifikusan hozzáköt az adott fehérjéhez, de ezt csak akkor látjuk, ha az antitestet valami látható dologgal megjelölik. Az esetek többségében ez úgy zajlik, hogy nem a fehérjére specifikus antitestet jelölik, hanem a fehérjéhez kötő (elsődleges) </w:t>
      </w:r>
      <w:r w:rsidRPr="00323463">
        <w:rPr>
          <w:rFonts w:ascii="Times New Roman" w:hAnsi="Times New Roman"/>
          <w:b/>
          <w:sz w:val="24"/>
          <w:szCs w:val="24"/>
        </w:rPr>
        <w:t xml:space="preserve">antitest </w:t>
      </w:r>
      <w:proofErr w:type="spellStart"/>
      <w:r>
        <w:rPr>
          <w:rFonts w:ascii="Times New Roman" w:hAnsi="Times New Roman"/>
          <w:sz w:val="24"/>
          <w:szCs w:val="24"/>
        </w:rPr>
        <w:t>Fc</w:t>
      </w:r>
      <w:proofErr w:type="spellEnd"/>
      <w:r>
        <w:rPr>
          <w:rFonts w:ascii="Times New Roman" w:hAnsi="Times New Roman"/>
          <w:sz w:val="24"/>
          <w:szCs w:val="24"/>
        </w:rPr>
        <w:t xml:space="preserve"> részét használva antigénnek, az ellen termeltetnek egy másik (másodlagos) antitestet, és azt jelölik meg. Attól függően, hogy az elsődleges antitestet milyen organizmusban termeltettük, a másodlagos antitest lehet </w:t>
      </w:r>
      <w:proofErr w:type="spellStart"/>
      <w:r>
        <w:rPr>
          <w:rFonts w:ascii="Times New Roman" w:hAnsi="Times New Roman"/>
          <w:sz w:val="24"/>
          <w:szCs w:val="24"/>
        </w:rPr>
        <w:t>anti-egér</w:t>
      </w:r>
      <w:proofErr w:type="spellEnd"/>
      <w:r>
        <w:rPr>
          <w:rFonts w:ascii="Times New Roman" w:hAnsi="Times New Roman"/>
          <w:sz w:val="24"/>
          <w:szCs w:val="24"/>
        </w:rPr>
        <w:t xml:space="preserve">, </w:t>
      </w:r>
      <w:proofErr w:type="spellStart"/>
      <w:r>
        <w:rPr>
          <w:rFonts w:ascii="Times New Roman" w:hAnsi="Times New Roman"/>
          <w:sz w:val="24"/>
          <w:szCs w:val="24"/>
        </w:rPr>
        <w:t>anti-nyúl</w:t>
      </w:r>
      <w:proofErr w:type="spellEnd"/>
      <w:r>
        <w:rPr>
          <w:rFonts w:ascii="Times New Roman" w:hAnsi="Times New Roman"/>
          <w:sz w:val="24"/>
          <w:szCs w:val="24"/>
        </w:rPr>
        <w:t xml:space="preserve">, </w:t>
      </w:r>
      <w:proofErr w:type="spellStart"/>
      <w:r>
        <w:rPr>
          <w:rFonts w:ascii="Times New Roman" w:hAnsi="Times New Roman"/>
          <w:sz w:val="24"/>
          <w:szCs w:val="24"/>
        </w:rPr>
        <w:t>anti-kecske</w:t>
      </w:r>
      <w:proofErr w:type="spellEnd"/>
      <w:r>
        <w:rPr>
          <w:rFonts w:ascii="Times New Roman" w:hAnsi="Times New Roman"/>
          <w:sz w:val="24"/>
          <w:szCs w:val="24"/>
        </w:rPr>
        <w:t xml:space="preserve"> stb. antitest. Természetesen az elsődleges antitestet termelő fajtól </w:t>
      </w:r>
      <w:r w:rsidRPr="00323463">
        <w:rPr>
          <w:rFonts w:ascii="Times New Roman" w:hAnsi="Times New Roman"/>
          <w:b/>
          <w:sz w:val="24"/>
          <w:szCs w:val="24"/>
        </w:rPr>
        <w:t>eltérő organizmusban</w:t>
      </w:r>
      <w:r>
        <w:rPr>
          <w:rFonts w:ascii="Times New Roman" w:hAnsi="Times New Roman"/>
          <w:b/>
          <w:sz w:val="24"/>
          <w:szCs w:val="24"/>
        </w:rPr>
        <w:t xml:space="preserve"> </w:t>
      </w:r>
      <w:r>
        <w:rPr>
          <w:rFonts w:ascii="Times New Roman" w:hAnsi="Times New Roman"/>
          <w:sz w:val="24"/>
          <w:szCs w:val="24"/>
        </w:rPr>
        <w:lastRenderedPageBreak/>
        <w:t xml:space="preserve">termeltetett másodlagos antitestet szoktunk használni (például nyúlban termeltetett </w:t>
      </w:r>
      <w:proofErr w:type="spellStart"/>
      <w:r>
        <w:rPr>
          <w:rFonts w:ascii="Times New Roman" w:hAnsi="Times New Roman"/>
          <w:sz w:val="24"/>
          <w:szCs w:val="24"/>
        </w:rPr>
        <w:t>anti-egér</w:t>
      </w:r>
      <w:proofErr w:type="spellEnd"/>
      <w:r>
        <w:rPr>
          <w:rFonts w:ascii="Times New Roman" w:hAnsi="Times New Roman"/>
          <w:sz w:val="24"/>
          <w:szCs w:val="24"/>
        </w:rPr>
        <w:t xml:space="preserve"> antitestet, ha az elsődleges antitest egérben, vagy egér eredetű sejtekben termelődött). A másodlagos antitesteket vagy </w:t>
      </w:r>
      <w:r w:rsidRPr="00323463">
        <w:rPr>
          <w:rFonts w:ascii="Times New Roman" w:hAnsi="Times New Roman"/>
          <w:b/>
          <w:sz w:val="24"/>
          <w:szCs w:val="24"/>
        </w:rPr>
        <w:t>fluoreszcens festékkel</w:t>
      </w:r>
      <w:r>
        <w:rPr>
          <w:rFonts w:ascii="Times New Roman" w:hAnsi="Times New Roman"/>
          <w:sz w:val="24"/>
          <w:szCs w:val="24"/>
        </w:rPr>
        <w:t>, vagy valamilyen enzimmel (</w:t>
      </w:r>
      <w:proofErr w:type="spellStart"/>
      <w:r w:rsidRPr="00323463">
        <w:rPr>
          <w:rFonts w:ascii="Times New Roman" w:hAnsi="Times New Roman"/>
          <w:b/>
          <w:sz w:val="24"/>
          <w:szCs w:val="24"/>
        </w:rPr>
        <w:t>torma-peroxidáz</w:t>
      </w:r>
      <w:proofErr w:type="spellEnd"/>
      <w:r>
        <w:rPr>
          <w:rFonts w:ascii="Times New Roman" w:hAnsi="Times New Roman"/>
          <w:sz w:val="24"/>
          <w:szCs w:val="24"/>
        </w:rPr>
        <w:t xml:space="preserve">, </w:t>
      </w:r>
      <w:r w:rsidRPr="00323463">
        <w:rPr>
          <w:rFonts w:ascii="Times New Roman" w:hAnsi="Times New Roman"/>
          <w:b/>
          <w:sz w:val="24"/>
          <w:szCs w:val="24"/>
        </w:rPr>
        <w:t xml:space="preserve">alkalikus </w:t>
      </w:r>
      <w:proofErr w:type="spellStart"/>
      <w:r w:rsidRPr="00323463">
        <w:rPr>
          <w:rFonts w:ascii="Times New Roman" w:hAnsi="Times New Roman"/>
          <w:b/>
          <w:sz w:val="24"/>
          <w:szCs w:val="24"/>
        </w:rPr>
        <w:t>foszfatáz</w:t>
      </w:r>
      <w:proofErr w:type="spellEnd"/>
      <w:r>
        <w:rPr>
          <w:rFonts w:ascii="Times New Roman" w:hAnsi="Times New Roman"/>
          <w:sz w:val="24"/>
          <w:szCs w:val="24"/>
        </w:rPr>
        <w:t xml:space="preserve">) szokták konjugálni. (A piacon kaphatóak jó minőségű, elfogadható </w:t>
      </w:r>
      <w:proofErr w:type="gramStart"/>
      <w:r>
        <w:rPr>
          <w:rFonts w:ascii="Times New Roman" w:hAnsi="Times New Roman"/>
          <w:sz w:val="24"/>
          <w:szCs w:val="24"/>
        </w:rPr>
        <w:t>árú</w:t>
      </w:r>
      <w:proofErr w:type="gramEnd"/>
      <w:r>
        <w:rPr>
          <w:rFonts w:ascii="Times New Roman" w:hAnsi="Times New Roman"/>
          <w:sz w:val="24"/>
          <w:szCs w:val="24"/>
        </w:rPr>
        <w:t xml:space="preserve"> másodlagos antitestek, házilag ne próbálkozzunk másodlagos antitestek gyártásával és jelölésével.)</w:t>
      </w:r>
    </w:p>
    <w:p w:rsidR="002E68E5" w:rsidRDefault="002E68E5" w:rsidP="00EA37ED">
      <w:pPr>
        <w:spacing w:after="0" w:line="240" w:lineRule="auto"/>
        <w:rPr>
          <w:rFonts w:ascii="Times New Roman" w:hAnsi="Times New Roman"/>
          <w:sz w:val="24"/>
          <w:szCs w:val="24"/>
        </w:rPr>
      </w:pPr>
      <w:r>
        <w:rPr>
          <w:rFonts w:ascii="Times New Roman" w:hAnsi="Times New Roman"/>
          <w:sz w:val="24"/>
          <w:szCs w:val="24"/>
        </w:rPr>
        <w:tab/>
        <w:t>Gyakran vizsgált fehérjéknél előfordul, hogy az antitestet árusító cég már az elsődleges antitestet jelöli, így lerövidítve a detektáláshoz szükséges kísérleti időt.</w:t>
      </w:r>
    </w:p>
    <w:p w:rsidR="002E68E5" w:rsidRDefault="002E68E5" w:rsidP="00EA37ED">
      <w:pPr>
        <w:spacing w:after="0" w:line="240" w:lineRule="auto"/>
        <w:rPr>
          <w:rFonts w:ascii="Times New Roman" w:hAnsi="Times New Roman"/>
          <w:sz w:val="24"/>
          <w:szCs w:val="24"/>
        </w:rPr>
      </w:pPr>
    </w:p>
    <w:p w:rsidR="002E68E5" w:rsidRPr="00D74136" w:rsidRDefault="002E68E5" w:rsidP="009D734F">
      <w:pPr>
        <w:pStyle w:val="Cmsor2"/>
        <w:spacing w:before="360" w:after="240" w:line="240" w:lineRule="auto"/>
        <w:rPr>
          <w:rFonts w:ascii="Times New Roman" w:hAnsi="Times New Roman"/>
          <w:color w:val="000000"/>
          <w:sz w:val="36"/>
          <w:szCs w:val="36"/>
        </w:rPr>
      </w:pPr>
      <w:r>
        <w:rPr>
          <w:rFonts w:ascii="Times New Roman" w:hAnsi="Times New Roman"/>
          <w:color w:val="000000"/>
          <w:sz w:val="36"/>
          <w:szCs w:val="36"/>
        </w:rPr>
        <w:t xml:space="preserve">14.2. </w:t>
      </w:r>
      <w:proofErr w:type="spellStart"/>
      <w:r>
        <w:rPr>
          <w:rFonts w:ascii="Times New Roman" w:hAnsi="Times New Roman"/>
          <w:color w:val="000000"/>
          <w:sz w:val="36"/>
          <w:szCs w:val="36"/>
        </w:rPr>
        <w:t>Aptamerek</w:t>
      </w:r>
      <w:proofErr w:type="spellEnd"/>
    </w:p>
    <w:p w:rsidR="002E68E5" w:rsidRDefault="002E68E5" w:rsidP="00EA37ED">
      <w:pPr>
        <w:spacing w:after="0" w:line="240" w:lineRule="auto"/>
        <w:rPr>
          <w:rFonts w:ascii="Times New Roman" w:hAnsi="Times New Roman"/>
          <w:sz w:val="24"/>
          <w:szCs w:val="24"/>
        </w:rPr>
      </w:pPr>
      <w:r>
        <w:rPr>
          <w:rFonts w:ascii="Times New Roman" w:hAnsi="Times New Roman"/>
          <w:sz w:val="24"/>
          <w:szCs w:val="24"/>
        </w:rPr>
        <w:t xml:space="preserve">Az </w:t>
      </w:r>
      <w:proofErr w:type="spellStart"/>
      <w:r>
        <w:rPr>
          <w:rFonts w:ascii="Times New Roman" w:hAnsi="Times New Roman"/>
          <w:sz w:val="24"/>
          <w:szCs w:val="24"/>
        </w:rPr>
        <w:t>aptamerek</w:t>
      </w:r>
      <w:proofErr w:type="spellEnd"/>
      <w:r>
        <w:rPr>
          <w:rFonts w:ascii="Times New Roman" w:hAnsi="Times New Roman"/>
          <w:sz w:val="24"/>
          <w:szCs w:val="24"/>
        </w:rPr>
        <w:t xml:space="preserve"> mesterségesen előállított </w:t>
      </w:r>
      <w:r w:rsidRPr="00174C17">
        <w:rPr>
          <w:rFonts w:ascii="Times New Roman" w:hAnsi="Times New Roman"/>
          <w:b/>
          <w:sz w:val="24"/>
          <w:szCs w:val="24"/>
        </w:rPr>
        <w:t>nukleinsavak</w:t>
      </w:r>
      <w:r>
        <w:rPr>
          <w:rFonts w:ascii="Times New Roman" w:hAnsi="Times New Roman"/>
          <w:sz w:val="24"/>
          <w:szCs w:val="24"/>
        </w:rPr>
        <w:t xml:space="preserve"> vagy </w:t>
      </w:r>
      <w:proofErr w:type="spellStart"/>
      <w:r w:rsidRPr="00174C17">
        <w:rPr>
          <w:rFonts w:ascii="Times New Roman" w:hAnsi="Times New Roman"/>
          <w:b/>
          <w:sz w:val="24"/>
          <w:szCs w:val="24"/>
        </w:rPr>
        <w:t>peptidek</w:t>
      </w:r>
      <w:proofErr w:type="spellEnd"/>
      <w:r>
        <w:rPr>
          <w:rFonts w:ascii="Times New Roman" w:hAnsi="Times New Roman"/>
          <w:sz w:val="24"/>
          <w:szCs w:val="24"/>
        </w:rPr>
        <w:t xml:space="preserve">, melyek az antitestekhez hasonló </w:t>
      </w:r>
      <w:proofErr w:type="spellStart"/>
      <w:r>
        <w:rPr>
          <w:rFonts w:ascii="Times New Roman" w:hAnsi="Times New Roman"/>
          <w:sz w:val="24"/>
          <w:szCs w:val="24"/>
        </w:rPr>
        <w:t>specifitással</w:t>
      </w:r>
      <w:proofErr w:type="spellEnd"/>
      <w:r>
        <w:rPr>
          <w:rFonts w:ascii="Times New Roman" w:hAnsi="Times New Roman"/>
          <w:sz w:val="24"/>
          <w:szCs w:val="24"/>
        </w:rPr>
        <w:t xml:space="preserve"> és affinitással képesek adott fehérjékhez kötni. (Léteznek nem fehérje jellegű molekulákra specifikus </w:t>
      </w:r>
      <w:proofErr w:type="spellStart"/>
      <w:r>
        <w:rPr>
          <w:rFonts w:ascii="Times New Roman" w:hAnsi="Times New Roman"/>
          <w:sz w:val="24"/>
          <w:szCs w:val="24"/>
        </w:rPr>
        <w:t>aptamerek</w:t>
      </w:r>
      <w:proofErr w:type="spellEnd"/>
      <w:r>
        <w:rPr>
          <w:rFonts w:ascii="Times New Roman" w:hAnsi="Times New Roman"/>
          <w:sz w:val="24"/>
          <w:szCs w:val="24"/>
        </w:rPr>
        <w:t xml:space="preserve"> is, ezekről azonban itt nem ejtünk szót.) Az </w:t>
      </w:r>
      <w:proofErr w:type="spellStart"/>
      <w:r>
        <w:rPr>
          <w:rFonts w:ascii="Times New Roman" w:hAnsi="Times New Roman"/>
          <w:sz w:val="24"/>
          <w:szCs w:val="24"/>
        </w:rPr>
        <w:t>aptamerek</w:t>
      </w:r>
      <w:proofErr w:type="spellEnd"/>
      <w:r>
        <w:rPr>
          <w:rFonts w:ascii="Times New Roman" w:hAnsi="Times New Roman"/>
          <w:sz w:val="24"/>
          <w:szCs w:val="24"/>
        </w:rPr>
        <w:t xml:space="preserve"> használata viszonylag új</w:t>
      </w:r>
      <w:r w:rsidR="009D3F26">
        <w:rPr>
          <w:rFonts w:ascii="Times New Roman" w:hAnsi="Times New Roman"/>
          <w:sz w:val="24"/>
          <w:szCs w:val="24"/>
        </w:rPr>
        <w:t xml:space="preserve"> </w:t>
      </w:r>
      <w:r>
        <w:rPr>
          <w:rFonts w:ascii="Times New Roman" w:hAnsi="Times New Roman"/>
          <w:sz w:val="24"/>
          <w:szCs w:val="24"/>
        </w:rPr>
        <w:t xml:space="preserve">keletű, még nem terjedt el széles körben. Az előállításukhoz szükséges technológia is még folyamatos fejlődésen megy keresztül. Előnyük az antitestekkel szemben, hogy viszonylag </w:t>
      </w:r>
      <w:proofErr w:type="gramStart"/>
      <w:r>
        <w:rPr>
          <w:rFonts w:ascii="Times New Roman" w:hAnsi="Times New Roman"/>
          <w:b/>
          <w:sz w:val="24"/>
          <w:szCs w:val="24"/>
        </w:rPr>
        <w:t xml:space="preserve">kis </w:t>
      </w:r>
      <w:r w:rsidRPr="00174C17">
        <w:rPr>
          <w:rFonts w:ascii="Times New Roman" w:hAnsi="Times New Roman"/>
          <w:b/>
          <w:sz w:val="24"/>
          <w:szCs w:val="24"/>
        </w:rPr>
        <w:t>méretűek</w:t>
      </w:r>
      <w:proofErr w:type="gramEnd"/>
      <w:r>
        <w:rPr>
          <w:rFonts w:ascii="Times New Roman" w:hAnsi="Times New Roman"/>
          <w:sz w:val="24"/>
          <w:szCs w:val="24"/>
        </w:rPr>
        <w:t xml:space="preserve">, </w:t>
      </w:r>
      <w:r w:rsidRPr="00174C17">
        <w:rPr>
          <w:rFonts w:ascii="Times New Roman" w:hAnsi="Times New Roman"/>
          <w:b/>
          <w:sz w:val="24"/>
          <w:szCs w:val="24"/>
        </w:rPr>
        <w:t xml:space="preserve">kevéssé </w:t>
      </w:r>
      <w:proofErr w:type="spellStart"/>
      <w:r w:rsidRPr="00174C17">
        <w:rPr>
          <w:rFonts w:ascii="Times New Roman" w:hAnsi="Times New Roman"/>
          <w:b/>
          <w:sz w:val="24"/>
          <w:szCs w:val="24"/>
        </w:rPr>
        <w:t>immunogének</w:t>
      </w:r>
      <w:proofErr w:type="spellEnd"/>
      <w:r>
        <w:rPr>
          <w:rFonts w:ascii="Times New Roman" w:hAnsi="Times New Roman"/>
          <w:sz w:val="24"/>
          <w:szCs w:val="24"/>
        </w:rPr>
        <w:t xml:space="preserve">, ezért </w:t>
      </w:r>
      <w:proofErr w:type="spellStart"/>
      <w:r w:rsidRPr="0074084F">
        <w:rPr>
          <w:rFonts w:ascii="Times New Roman" w:hAnsi="Times New Roman"/>
          <w:i/>
          <w:sz w:val="24"/>
          <w:szCs w:val="24"/>
        </w:rPr>
        <w:t>in</w:t>
      </w:r>
      <w:proofErr w:type="spellEnd"/>
      <w:r w:rsidRPr="0074084F">
        <w:rPr>
          <w:rFonts w:ascii="Times New Roman" w:hAnsi="Times New Roman"/>
          <w:i/>
          <w:sz w:val="24"/>
          <w:szCs w:val="24"/>
        </w:rPr>
        <w:t xml:space="preserve"> vivo</w:t>
      </w:r>
      <w:r>
        <w:rPr>
          <w:rFonts w:ascii="Times New Roman" w:hAnsi="Times New Roman"/>
          <w:sz w:val="24"/>
          <w:szCs w:val="24"/>
        </w:rPr>
        <w:t xml:space="preserve"> kimutatásra vagy terápiás célokra különösen alkalmasak.</w:t>
      </w:r>
    </w:p>
    <w:p w:rsidR="002E68E5" w:rsidRDefault="002E68E5" w:rsidP="00EA37ED">
      <w:pPr>
        <w:spacing w:after="0" w:line="240" w:lineRule="auto"/>
        <w:rPr>
          <w:rFonts w:ascii="Times New Roman" w:hAnsi="Times New Roman"/>
          <w:sz w:val="24"/>
          <w:szCs w:val="24"/>
        </w:rPr>
      </w:pPr>
      <w:r>
        <w:rPr>
          <w:rFonts w:ascii="Times New Roman" w:hAnsi="Times New Roman"/>
          <w:sz w:val="24"/>
          <w:szCs w:val="24"/>
        </w:rPr>
        <w:tab/>
        <w:t xml:space="preserve">A nukleinsav-alapú </w:t>
      </w:r>
      <w:proofErr w:type="spellStart"/>
      <w:r>
        <w:rPr>
          <w:rFonts w:ascii="Times New Roman" w:hAnsi="Times New Roman"/>
          <w:sz w:val="24"/>
          <w:szCs w:val="24"/>
        </w:rPr>
        <w:t>aptamerek</w:t>
      </w:r>
      <w:proofErr w:type="spellEnd"/>
      <w:r>
        <w:rPr>
          <w:rFonts w:ascii="Times New Roman" w:hAnsi="Times New Roman"/>
          <w:sz w:val="24"/>
          <w:szCs w:val="24"/>
        </w:rPr>
        <w:t xml:space="preserve"> (többnyire </w:t>
      </w:r>
      <w:r w:rsidRPr="00174C17">
        <w:rPr>
          <w:rFonts w:ascii="Times New Roman" w:hAnsi="Times New Roman"/>
          <w:b/>
          <w:sz w:val="24"/>
          <w:szCs w:val="24"/>
        </w:rPr>
        <w:t>egyszálú RNS vagy DNS</w:t>
      </w:r>
      <w:r>
        <w:rPr>
          <w:rFonts w:ascii="Times New Roman" w:hAnsi="Times New Roman"/>
          <w:sz w:val="24"/>
          <w:szCs w:val="24"/>
        </w:rPr>
        <w:t xml:space="preserve">) tartalmaznak egy változó hosszúságú variábilis régiót, melyek a nukleinsavak térszerkezetét nagyon eltérővé tehetik. Az </w:t>
      </w:r>
      <w:proofErr w:type="spellStart"/>
      <w:r>
        <w:rPr>
          <w:rFonts w:ascii="Times New Roman" w:hAnsi="Times New Roman"/>
          <w:sz w:val="24"/>
          <w:szCs w:val="24"/>
        </w:rPr>
        <w:t>aptamereket</w:t>
      </w:r>
      <w:proofErr w:type="spellEnd"/>
      <w:r>
        <w:rPr>
          <w:rFonts w:ascii="Times New Roman" w:hAnsi="Times New Roman"/>
          <w:sz w:val="24"/>
          <w:szCs w:val="24"/>
        </w:rPr>
        <w:t xml:space="preserve"> leggyakrabban véletlenszerű (vagy ismeretlen) </w:t>
      </w:r>
      <w:proofErr w:type="spellStart"/>
      <w:r>
        <w:rPr>
          <w:rFonts w:ascii="Times New Roman" w:hAnsi="Times New Roman"/>
          <w:sz w:val="24"/>
          <w:szCs w:val="24"/>
        </w:rPr>
        <w:t>nukleotid-sorrendű</w:t>
      </w:r>
      <w:proofErr w:type="spellEnd"/>
      <w:r>
        <w:rPr>
          <w:rFonts w:ascii="Times New Roman" w:hAnsi="Times New Roman"/>
          <w:sz w:val="24"/>
          <w:szCs w:val="24"/>
        </w:rPr>
        <w:t xml:space="preserve">, többnyire </w:t>
      </w:r>
      <w:proofErr w:type="spellStart"/>
      <w:r w:rsidRPr="00742146">
        <w:rPr>
          <w:rFonts w:ascii="Times New Roman" w:hAnsi="Times New Roman"/>
          <w:i/>
          <w:sz w:val="24"/>
          <w:szCs w:val="24"/>
        </w:rPr>
        <w:t>in</w:t>
      </w:r>
      <w:proofErr w:type="spellEnd"/>
      <w:r w:rsidRPr="00742146">
        <w:rPr>
          <w:rFonts w:ascii="Times New Roman" w:hAnsi="Times New Roman"/>
          <w:i/>
          <w:sz w:val="24"/>
          <w:szCs w:val="24"/>
        </w:rPr>
        <w:t xml:space="preserve"> vitro</w:t>
      </w:r>
      <w:r>
        <w:rPr>
          <w:rFonts w:ascii="Times New Roman" w:hAnsi="Times New Roman"/>
          <w:sz w:val="24"/>
          <w:szCs w:val="24"/>
        </w:rPr>
        <w:t xml:space="preserve"> előállított nukleinsav</w:t>
      </w:r>
      <w:r w:rsidR="00D34256">
        <w:rPr>
          <w:rFonts w:ascii="Times New Roman" w:hAnsi="Times New Roman"/>
          <w:sz w:val="24"/>
          <w:szCs w:val="24"/>
        </w:rPr>
        <w:t>-</w:t>
      </w:r>
      <w:r>
        <w:rPr>
          <w:rFonts w:ascii="Times New Roman" w:hAnsi="Times New Roman"/>
          <w:sz w:val="24"/>
          <w:szCs w:val="24"/>
        </w:rPr>
        <w:t xml:space="preserve">tömegből szelektálhatjuk ki. A </w:t>
      </w:r>
      <w:r w:rsidRPr="00174C17">
        <w:rPr>
          <w:rFonts w:ascii="Times New Roman" w:hAnsi="Times New Roman"/>
          <w:b/>
          <w:sz w:val="24"/>
          <w:szCs w:val="24"/>
        </w:rPr>
        <w:t>szelekció</w:t>
      </w:r>
      <w:r>
        <w:rPr>
          <w:rFonts w:ascii="Times New Roman" w:hAnsi="Times New Roman"/>
          <w:sz w:val="24"/>
          <w:szCs w:val="24"/>
        </w:rPr>
        <w:t xml:space="preserve"> manapság már leginkább </w:t>
      </w:r>
      <w:r w:rsidRPr="00174C17">
        <w:rPr>
          <w:rFonts w:ascii="Times New Roman" w:hAnsi="Times New Roman"/>
          <w:b/>
          <w:sz w:val="24"/>
          <w:szCs w:val="24"/>
        </w:rPr>
        <w:t xml:space="preserve">automatizált </w:t>
      </w:r>
      <w:r>
        <w:rPr>
          <w:rFonts w:ascii="Times New Roman" w:hAnsi="Times New Roman"/>
          <w:sz w:val="24"/>
          <w:szCs w:val="24"/>
        </w:rPr>
        <w:t xml:space="preserve">módon zajlik. A sokféle nukleinsavat a gyöngyökhöz kötött, kimutatni kívánt fehérjével kell </w:t>
      </w:r>
      <w:proofErr w:type="spellStart"/>
      <w:r>
        <w:rPr>
          <w:rFonts w:ascii="Times New Roman" w:hAnsi="Times New Roman"/>
          <w:sz w:val="24"/>
          <w:szCs w:val="24"/>
        </w:rPr>
        <w:t>inkubálni</w:t>
      </w:r>
      <w:proofErr w:type="spellEnd"/>
      <w:r>
        <w:rPr>
          <w:rFonts w:ascii="Times New Roman" w:hAnsi="Times New Roman"/>
          <w:sz w:val="24"/>
          <w:szCs w:val="24"/>
        </w:rPr>
        <w:t>, majd a keletkezett komplexeket centrifugálással el lehet különíteni. A gyöngyökön lévő fehérjéhez specifikusan kötött nukleinsavakat ezután fel kell szaporítani, a terméket pedig újabb kötődési reakciónak alávetni. Ezeket a lépéseket kell mindaddig ismételni, amíg végül már csak egyféle nukleinsav lesz található a rendszerben, amely igen erősen köti a célfehérjét. Ezt a nukleinsavat jelölhetjük, majd használhatjuk az adott fehérje kimutatására.</w:t>
      </w:r>
    </w:p>
    <w:p w:rsidR="002E68E5" w:rsidRDefault="002E68E5" w:rsidP="00EA37ED">
      <w:pPr>
        <w:spacing w:after="0" w:line="240" w:lineRule="auto"/>
        <w:rPr>
          <w:rFonts w:ascii="Times New Roman" w:hAnsi="Times New Roman"/>
          <w:sz w:val="24"/>
          <w:szCs w:val="24"/>
        </w:rPr>
      </w:pPr>
    </w:p>
    <w:p w:rsidR="002E68E5" w:rsidRPr="00EB7CB8" w:rsidRDefault="002E68E5" w:rsidP="00EA37ED">
      <w:pPr>
        <w:spacing w:after="0" w:line="240" w:lineRule="auto"/>
        <w:rPr>
          <w:rFonts w:ascii="Times New Roman" w:hAnsi="Times New Roman"/>
          <w:sz w:val="20"/>
          <w:szCs w:val="20"/>
        </w:rPr>
      </w:pPr>
      <w:proofErr w:type="spellStart"/>
      <w:r>
        <w:rPr>
          <w:rFonts w:ascii="Times New Roman" w:hAnsi="Times New Roman"/>
          <w:sz w:val="20"/>
          <w:szCs w:val="20"/>
        </w:rPr>
        <w:t>DNS-aptamerek</w:t>
      </w:r>
      <w:proofErr w:type="spellEnd"/>
      <w:r>
        <w:rPr>
          <w:rFonts w:ascii="Times New Roman" w:hAnsi="Times New Roman"/>
          <w:sz w:val="20"/>
          <w:szCs w:val="20"/>
        </w:rPr>
        <w:t xml:space="preserve"> esetében a szelekció során a felszaporítás </w:t>
      </w:r>
      <w:proofErr w:type="spellStart"/>
      <w:r w:rsidRPr="00EB7CB8">
        <w:rPr>
          <w:rFonts w:ascii="Times New Roman" w:hAnsi="Times New Roman"/>
          <w:b/>
          <w:sz w:val="20"/>
          <w:szCs w:val="20"/>
        </w:rPr>
        <w:t>PCR-reakcióval</w:t>
      </w:r>
      <w:proofErr w:type="spellEnd"/>
      <w:r>
        <w:rPr>
          <w:rFonts w:ascii="Times New Roman" w:hAnsi="Times New Roman"/>
          <w:sz w:val="20"/>
          <w:szCs w:val="20"/>
        </w:rPr>
        <w:t xml:space="preserve"> történik. A reakciótermékből egy kis </w:t>
      </w:r>
      <w:proofErr w:type="spellStart"/>
      <w:r>
        <w:rPr>
          <w:rFonts w:ascii="Times New Roman" w:hAnsi="Times New Roman"/>
          <w:sz w:val="20"/>
          <w:szCs w:val="20"/>
        </w:rPr>
        <w:t>alikvotot</w:t>
      </w:r>
      <w:proofErr w:type="spellEnd"/>
      <w:r>
        <w:rPr>
          <w:rFonts w:ascii="Times New Roman" w:hAnsi="Times New Roman"/>
          <w:sz w:val="20"/>
          <w:szCs w:val="20"/>
        </w:rPr>
        <w:t xml:space="preserve"> viszünk majd át a soron következő kötődési reakcióba. RNS </w:t>
      </w:r>
      <w:proofErr w:type="spellStart"/>
      <w:r>
        <w:rPr>
          <w:rFonts w:ascii="Times New Roman" w:hAnsi="Times New Roman"/>
          <w:sz w:val="20"/>
          <w:szCs w:val="20"/>
        </w:rPr>
        <w:t>aptamerek</w:t>
      </w:r>
      <w:proofErr w:type="spellEnd"/>
      <w:r>
        <w:rPr>
          <w:rFonts w:ascii="Times New Roman" w:hAnsi="Times New Roman"/>
          <w:sz w:val="20"/>
          <w:szCs w:val="20"/>
        </w:rPr>
        <w:t xml:space="preserve"> esetén két lehetőségünk van: vagy </w:t>
      </w:r>
      <w:proofErr w:type="spellStart"/>
      <w:r>
        <w:rPr>
          <w:rFonts w:ascii="Times New Roman" w:hAnsi="Times New Roman"/>
          <w:sz w:val="20"/>
          <w:szCs w:val="20"/>
        </w:rPr>
        <w:t>RNS-dependens</w:t>
      </w:r>
      <w:proofErr w:type="spellEnd"/>
      <w:r>
        <w:rPr>
          <w:rFonts w:ascii="Times New Roman" w:hAnsi="Times New Roman"/>
          <w:sz w:val="20"/>
          <w:szCs w:val="20"/>
        </w:rPr>
        <w:t xml:space="preserve"> </w:t>
      </w:r>
      <w:proofErr w:type="spellStart"/>
      <w:r>
        <w:rPr>
          <w:rFonts w:ascii="Times New Roman" w:hAnsi="Times New Roman"/>
          <w:sz w:val="20"/>
          <w:szCs w:val="20"/>
        </w:rPr>
        <w:t>RNS-polimerázzal</w:t>
      </w:r>
      <w:proofErr w:type="spellEnd"/>
      <w:r>
        <w:rPr>
          <w:rFonts w:ascii="Times New Roman" w:hAnsi="Times New Roman"/>
          <w:sz w:val="20"/>
          <w:szCs w:val="20"/>
        </w:rPr>
        <w:t xml:space="preserve"> történik az </w:t>
      </w:r>
      <w:proofErr w:type="spellStart"/>
      <w:r>
        <w:rPr>
          <w:rFonts w:ascii="Times New Roman" w:hAnsi="Times New Roman"/>
          <w:sz w:val="20"/>
          <w:szCs w:val="20"/>
        </w:rPr>
        <w:t>amplifikáció</w:t>
      </w:r>
      <w:proofErr w:type="spellEnd"/>
      <w:r>
        <w:rPr>
          <w:rFonts w:ascii="Times New Roman" w:hAnsi="Times New Roman"/>
          <w:sz w:val="20"/>
          <w:szCs w:val="20"/>
        </w:rPr>
        <w:t xml:space="preserve"> (mivel ez hőérzékeny, minden </w:t>
      </w:r>
      <w:proofErr w:type="spellStart"/>
      <w:r>
        <w:rPr>
          <w:rFonts w:ascii="Times New Roman" w:hAnsi="Times New Roman"/>
          <w:sz w:val="20"/>
          <w:szCs w:val="20"/>
        </w:rPr>
        <w:t>polimerizácós</w:t>
      </w:r>
      <w:proofErr w:type="spellEnd"/>
      <w:r>
        <w:rPr>
          <w:rFonts w:ascii="Times New Roman" w:hAnsi="Times New Roman"/>
          <w:sz w:val="20"/>
          <w:szCs w:val="20"/>
        </w:rPr>
        <w:t xml:space="preserve"> ciklusnál újra kell adagolnunk), vagy </w:t>
      </w:r>
      <w:proofErr w:type="spellStart"/>
      <w:r w:rsidRPr="00EB7CB8">
        <w:rPr>
          <w:rFonts w:ascii="Times New Roman" w:hAnsi="Times New Roman"/>
          <w:b/>
          <w:sz w:val="20"/>
          <w:szCs w:val="20"/>
        </w:rPr>
        <w:t>reverz</w:t>
      </w:r>
      <w:proofErr w:type="spellEnd"/>
      <w:r w:rsidRPr="00EB7CB8">
        <w:rPr>
          <w:rFonts w:ascii="Times New Roman" w:hAnsi="Times New Roman"/>
          <w:b/>
          <w:sz w:val="20"/>
          <w:szCs w:val="20"/>
        </w:rPr>
        <w:t xml:space="preserve"> transzkripciót</w:t>
      </w:r>
      <w:r>
        <w:rPr>
          <w:rFonts w:ascii="Times New Roman" w:hAnsi="Times New Roman"/>
          <w:sz w:val="20"/>
          <w:szCs w:val="20"/>
        </w:rPr>
        <w:t xml:space="preserve"> követő </w:t>
      </w:r>
      <w:proofErr w:type="spellStart"/>
      <w:r>
        <w:rPr>
          <w:rFonts w:ascii="Times New Roman" w:hAnsi="Times New Roman"/>
          <w:sz w:val="20"/>
          <w:szCs w:val="20"/>
        </w:rPr>
        <w:t>PCR-reakcióval</w:t>
      </w:r>
      <w:proofErr w:type="spellEnd"/>
      <w:r>
        <w:rPr>
          <w:rFonts w:ascii="Times New Roman" w:hAnsi="Times New Roman"/>
          <w:sz w:val="20"/>
          <w:szCs w:val="20"/>
        </w:rPr>
        <w:t xml:space="preserve">. A </w:t>
      </w:r>
      <w:proofErr w:type="spellStart"/>
      <w:r>
        <w:rPr>
          <w:rFonts w:ascii="Times New Roman" w:hAnsi="Times New Roman"/>
          <w:sz w:val="20"/>
          <w:szCs w:val="20"/>
        </w:rPr>
        <w:t>PCR-reakciót</w:t>
      </w:r>
      <w:proofErr w:type="spellEnd"/>
      <w:r>
        <w:rPr>
          <w:rFonts w:ascii="Times New Roman" w:hAnsi="Times New Roman"/>
          <w:sz w:val="20"/>
          <w:szCs w:val="20"/>
        </w:rPr>
        <w:t xml:space="preserve"> </w:t>
      </w:r>
      <w:proofErr w:type="spellStart"/>
      <w:r w:rsidRPr="00EB7CB8">
        <w:rPr>
          <w:rFonts w:ascii="Times New Roman" w:hAnsi="Times New Roman"/>
          <w:b/>
          <w:i/>
          <w:sz w:val="20"/>
          <w:szCs w:val="20"/>
        </w:rPr>
        <w:t>in</w:t>
      </w:r>
      <w:proofErr w:type="spellEnd"/>
      <w:r w:rsidRPr="00EB7CB8">
        <w:rPr>
          <w:rFonts w:ascii="Times New Roman" w:hAnsi="Times New Roman"/>
          <w:b/>
          <w:i/>
          <w:sz w:val="20"/>
          <w:szCs w:val="20"/>
        </w:rPr>
        <w:t xml:space="preserve"> vitro</w:t>
      </w:r>
      <w:r w:rsidRPr="00EB7CB8">
        <w:rPr>
          <w:rFonts w:ascii="Times New Roman" w:hAnsi="Times New Roman"/>
          <w:b/>
          <w:sz w:val="20"/>
          <w:szCs w:val="20"/>
        </w:rPr>
        <w:t xml:space="preserve"> transzkripciós</w:t>
      </w:r>
      <w:r>
        <w:rPr>
          <w:rFonts w:ascii="Times New Roman" w:hAnsi="Times New Roman"/>
          <w:sz w:val="20"/>
          <w:szCs w:val="20"/>
        </w:rPr>
        <w:t xml:space="preserve"> lépésnek kell követni, hogy a soron következő RNS-célfehérje kötődési reakciót elvégezhessük (14-3. ábra). </w:t>
      </w:r>
    </w:p>
    <w:p w:rsidR="002E68E5" w:rsidRDefault="002E68E5" w:rsidP="00EA37ED">
      <w:pPr>
        <w:spacing w:after="0" w:line="240" w:lineRule="auto"/>
        <w:rPr>
          <w:rFonts w:ascii="Times New Roman" w:hAnsi="Times New Roman"/>
          <w:sz w:val="24"/>
          <w:szCs w:val="24"/>
        </w:rPr>
      </w:pPr>
    </w:p>
    <w:p w:rsidR="002E68E5" w:rsidRDefault="006C3546" w:rsidP="00EA37ED">
      <w:pPr>
        <w:spacing w:after="0" w:line="240" w:lineRule="auto"/>
        <w:rPr>
          <w:rFonts w:ascii="Times New Roman" w:hAnsi="Times New Roman"/>
          <w:sz w:val="24"/>
          <w:szCs w:val="24"/>
        </w:rPr>
      </w:pPr>
      <w:r>
        <w:rPr>
          <w:rFonts w:ascii="Times New Roman" w:hAnsi="Times New Roman"/>
          <w:noProof/>
          <w:sz w:val="24"/>
          <w:szCs w:val="24"/>
          <w:lang w:eastAsia="hu-HU"/>
        </w:rPr>
        <w:lastRenderedPageBreak/>
        <w:drawing>
          <wp:inline distT="0" distB="0" distL="0" distR="0">
            <wp:extent cx="5200650" cy="3143250"/>
            <wp:effectExtent l="0" t="0" r="0" b="0"/>
            <wp:docPr id="3" name="Objektum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199585" cy="3208694"/>
                      <a:chOff x="607888" y="2008375"/>
                      <a:chExt cx="5199585" cy="3208694"/>
                    </a:xfrm>
                  </a:grpSpPr>
                  <a:grpSp>
                    <a:nvGrpSpPr>
                      <a:cNvPr id="24" name="Csoportba foglalás 23"/>
                      <a:cNvGrpSpPr/>
                    </a:nvGrpSpPr>
                    <a:grpSpPr>
                      <a:xfrm>
                        <a:off x="607888" y="2008375"/>
                        <a:ext cx="5199585" cy="3208694"/>
                        <a:chOff x="607888" y="2008375"/>
                        <a:chExt cx="5199585" cy="3208694"/>
                      </a:xfrm>
                    </a:grpSpPr>
                    <a:pic>
                      <a:nvPicPr>
                        <a:cNvPr id="3074" name="Picture 2"/>
                        <a:cNvPicPr>
                          <a:picLocks noChangeAspect="1" noChangeArrowheads="1"/>
                        </a:cNvPicPr>
                      </a:nvPicPr>
                      <a:blipFill>
                        <a:blip r:embed="rId8"/>
                        <a:srcRect/>
                        <a:stretch>
                          <a:fillRect/>
                        </a:stretch>
                      </a:blipFill>
                      <a:spPr bwMode="auto">
                        <a:xfrm>
                          <a:off x="785794" y="2714612"/>
                          <a:ext cx="4905375" cy="2381250"/>
                        </a:xfrm>
                        <a:prstGeom prst="rect">
                          <a:avLst/>
                        </a:prstGeom>
                        <a:noFill/>
                        <a:ln w="9525">
                          <a:noFill/>
                          <a:miter lim="800000"/>
                          <a:headEnd/>
                          <a:tailEnd/>
                        </a:ln>
                        <a:effectLst/>
                      </a:spPr>
                    </a:pic>
                    <a:sp>
                      <a:nvSpPr>
                        <a:cNvPr id="4" name="Szövegdoboz 3"/>
                        <a:cNvSpPr txBox="1"/>
                      </a:nvSpPr>
                      <a:spPr>
                        <a:xfrm>
                          <a:off x="1379403" y="2439913"/>
                          <a:ext cx="562975" cy="338554"/>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800" dirty="0" smtClean="0">
                                <a:latin typeface="Arial" pitchFamily="34" charset="0"/>
                                <a:cs typeface="Arial" pitchFamily="34" charset="0"/>
                              </a:rPr>
                              <a:t>random </a:t>
                            </a:r>
                          </a:p>
                          <a:p>
                            <a:pPr algn="ctr"/>
                            <a:r>
                              <a:rPr lang="hu-HU" sz="800" dirty="0" smtClean="0">
                                <a:latin typeface="Arial" pitchFamily="34" charset="0"/>
                                <a:cs typeface="Arial" pitchFamily="34" charset="0"/>
                              </a:rPr>
                              <a:t>régió</a:t>
                            </a:r>
                            <a:endParaRPr lang="hu-HU" sz="800" dirty="0">
                              <a:latin typeface="Arial" pitchFamily="34" charset="0"/>
                              <a:cs typeface="Arial" pitchFamily="34" charset="0"/>
                            </a:endParaRPr>
                          </a:p>
                        </a:txBody>
                        <a:useSpRect/>
                      </a:txSp>
                    </a:sp>
                    <a:sp>
                      <a:nvSpPr>
                        <a:cNvPr id="5" name="Szövegdoboz 4"/>
                        <a:cNvSpPr txBox="1"/>
                      </a:nvSpPr>
                      <a:spPr>
                        <a:xfrm>
                          <a:off x="785794" y="2428860"/>
                          <a:ext cx="598241" cy="338554"/>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800" dirty="0" smtClean="0">
                                <a:latin typeface="Arial" pitchFamily="34" charset="0"/>
                                <a:cs typeface="Arial" pitchFamily="34" charset="0"/>
                              </a:rPr>
                              <a:t>konstans</a:t>
                            </a:r>
                          </a:p>
                          <a:p>
                            <a:pPr algn="ctr"/>
                            <a:r>
                              <a:rPr lang="hu-HU" sz="800" dirty="0" smtClean="0">
                                <a:latin typeface="Arial" pitchFamily="34" charset="0"/>
                                <a:cs typeface="Arial" pitchFamily="34" charset="0"/>
                              </a:rPr>
                              <a:t>régió</a:t>
                            </a:r>
                            <a:endParaRPr lang="hu-HU" sz="800" dirty="0">
                              <a:latin typeface="Arial" pitchFamily="34" charset="0"/>
                              <a:cs typeface="Arial" pitchFamily="34" charset="0"/>
                            </a:endParaRPr>
                          </a:p>
                        </a:txBody>
                        <a:useSpRect/>
                      </a:txSp>
                    </a:sp>
                    <a:sp>
                      <a:nvSpPr>
                        <a:cNvPr id="6" name="Szövegdoboz 5"/>
                        <a:cNvSpPr txBox="1"/>
                      </a:nvSpPr>
                      <a:spPr>
                        <a:xfrm>
                          <a:off x="1950733" y="2442172"/>
                          <a:ext cx="598241" cy="338554"/>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800" dirty="0" smtClean="0">
                                <a:latin typeface="Arial" pitchFamily="34" charset="0"/>
                                <a:cs typeface="Arial" pitchFamily="34" charset="0"/>
                              </a:rPr>
                              <a:t>konstans</a:t>
                            </a:r>
                          </a:p>
                          <a:p>
                            <a:pPr algn="ctr"/>
                            <a:r>
                              <a:rPr lang="hu-HU" sz="800" dirty="0" smtClean="0">
                                <a:latin typeface="Arial" pitchFamily="34" charset="0"/>
                                <a:cs typeface="Arial" pitchFamily="34" charset="0"/>
                              </a:rPr>
                              <a:t>régió</a:t>
                            </a:r>
                            <a:endParaRPr lang="hu-HU" sz="800" dirty="0">
                              <a:latin typeface="Arial" pitchFamily="34" charset="0"/>
                              <a:cs typeface="Arial" pitchFamily="34" charset="0"/>
                            </a:endParaRPr>
                          </a:p>
                        </a:txBody>
                        <a:useSpRect/>
                      </a:txSp>
                    </a:sp>
                    <a:sp>
                      <a:nvSpPr>
                        <a:cNvPr id="7" name="Szövegdoboz 6"/>
                        <a:cNvSpPr txBox="1"/>
                      </a:nvSpPr>
                      <a:spPr>
                        <a:xfrm>
                          <a:off x="607888" y="2691442"/>
                          <a:ext cx="745717" cy="215444"/>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800" dirty="0" smtClean="0">
                                <a:latin typeface="Arial" pitchFamily="34" charset="0"/>
                                <a:cs typeface="Arial" pitchFamily="34" charset="0"/>
                              </a:rPr>
                              <a:t>T7 </a:t>
                            </a:r>
                            <a:r>
                              <a:rPr lang="hu-HU" sz="800" dirty="0" err="1" smtClean="0">
                                <a:latin typeface="Arial" pitchFamily="34" charset="0"/>
                                <a:cs typeface="Arial" pitchFamily="34" charset="0"/>
                              </a:rPr>
                              <a:t>promóter</a:t>
                            </a:r>
                            <a:endParaRPr lang="hu-HU" sz="800" dirty="0">
                              <a:latin typeface="Arial" pitchFamily="34" charset="0"/>
                              <a:cs typeface="Arial" pitchFamily="34" charset="0"/>
                            </a:endParaRPr>
                          </a:p>
                        </a:txBody>
                        <a:useSpRect/>
                      </a:txSp>
                    </a:sp>
                    <a:sp>
                      <a:nvSpPr>
                        <a:cNvPr id="8" name="Szövegdoboz 7"/>
                        <a:cNvSpPr txBox="1"/>
                      </a:nvSpPr>
                      <a:spPr>
                        <a:xfrm>
                          <a:off x="1583754" y="3021672"/>
                          <a:ext cx="761747" cy="215444"/>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800" dirty="0" smtClean="0">
                                <a:latin typeface="Arial" pitchFamily="34" charset="0"/>
                                <a:cs typeface="Arial" pitchFamily="34" charset="0"/>
                              </a:rPr>
                              <a:t>transzkripció</a:t>
                            </a:r>
                            <a:endParaRPr lang="hu-HU" sz="800" dirty="0">
                              <a:latin typeface="Arial" pitchFamily="34" charset="0"/>
                              <a:cs typeface="Arial" pitchFamily="34" charset="0"/>
                            </a:endParaRPr>
                          </a:p>
                        </a:txBody>
                        <a:useSpRect/>
                      </a:txSp>
                    </a:sp>
                    <a:sp>
                      <a:nvSpPr>
                        <a:cNvPr id="9" name="Szövegdoboz 8"/>
                        <a:cNvSpPr txBox="1"/>
                      </a:nvSpPr>
                      <a:spPr>
                        <a:xfrm>
                          <a:off x="1612966" y="3592461"/>
                          <a:ext cx="888385" cy="215444"/>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800" dirty="0" smtClean="0">
                                <a:latin typeface="Arial" pitchFamily="34" charset="0"/>
                                <a:cs typeface="Arial" pitchFamily="34" charset="0"/>
                              </a:rPr>
                              <a:t>RNS-tekeredés</a:t>
                            </a:r>
                            <a:endParaRPr lang="hu-HU" sz="800" dirty="0">
                              <a:latin typeface="Arial" pitchFamily="34" charset="0"/>
                              <a:cs typeface="Arial" pitchFamily="34" charset="0"/>
                            </a:endParaRPr>
                          </a:p>
                        </a:txBody>
                        <a:useSpRect/>
                      </a:txSp>
                    </a:sp>
                    <a:sp>
                      <a:nvSpPr>
                        <a:cNvPr id="10" name="Szövegdoboz 9"/>
                        <a:cNvSpPr txBox="1"/>
                      </a:nvSpPr>
                      <a:spPr>
                        <a:xfrm>
                          <a:off x="818637" y="5001625"/>
                          <a:ext cx="683200" cy="215444"/>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800" dirty="0" smtClean="0">
                                <a:latin typeface="Arial" pitchFamily="34" charset="0"/>
                                <a:cs typeface="Arial" pitchFamily="34" charset="0"/>
                              </a:rPr>
                              <a:t>célfehérjék</a:t>
                            </a:r>
                            <a:endParaRPr lang="hu-HU" sz="800" dirty="0">
                              <a:latin typeface="Arial" pitchFamily="34" charset="0"/>
                              <a:cs typeface="Arial" pitchFamily="34" charset="0"/>
                            </a:endParaRPr>
                          </a:p>
                        </a:txBody>
                        <a:useSpRect/>
                      </a:txSp>
                    </a:sp>
                    <a:sp>
                      <a:nvSpPr>
                        <a:cNvPr id="11" name="Szövegdoboz 10"/>
                        <a:cNvSpPr txBox="1"/>
                      </a:nvSpPr>
                      <a:spPr>
                        <a:xfrm>
                          <a:off x="1584343" y="4515936"/>
                          <a:ext cx="843501" cy="215444"/>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800" dirty="0" smtClean="0">
                                <a:latin typeface="Arial" pitchFamily="34" charset="0"/>
                                <a:cs typeface="Arial" pitchFamily="34" charset="0"/>
                              </a:rPr>
                              <a:t>összekeverés </a:t>
                            </a:r>
                            <a:endParaRPr lang="hu-HU" sz="800" dirty="0">
                              <a:latin typeface="Arial" pitchFamily="34" charset="0"/>
                              <a:cs typeface="Arial" pitchFamily="34" charset="0"/>
                            </a:endParaRPr>
                          </a:p>
                        </a:txBody>
                        <a:useSpRect/>
                      </a:txSp>
                    </a:sp>
                    <a:sp>
                      <a:nvSpPr>
                        <a:cNvPr id="12" name="Szövegdoboz 11"/>
                        <a:cNvSpPr txBox="1"/>
                      </a:nvSpPr>
                      <a:spPr>
                        <a:xfrm>
                          <a:off x="2466498" y="4278801"/>
                          <a:ext cx="487634" cy="215444"/>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800" dirty="0" smtClean="0">
                                <a:latin typeface="Arial" pitchFamily="34" charset="0"/>
                                <a:cs typeface="Arial" pitchFamily="34" charset="0"/>
                              </a:rPr>
                              <a:t>mosás</a:t>
                            </a:r>
                            <a:endParaRPr lang="hu-HU" sz="800" dirty="0">
                              <a:latin typeface="Arial" pitchFamily="34" charset="0"/>
                              <a:cs typeface="Arial" pitchFamily="34" charset="0"/>
                            </a:endParaRPr>
                          </a:p>
                        </a:txBody>
                        <a:useSpRect/>
                      </a:txSp>
                    </a:sp>
                    <a:sp>
                      <a:nvSpPr>
                        <a:cNvPr id="13" name="Szövegdoboz 12"/>
                        <a:cNvSpPr txBox="1"/>
                      </a:nvSpPr>
                      <a:spPr>
                        <a:xfrm>
                          <a:off x="3679973" y="4226944"/>
                          <a:ext cx="453971" cy="215444"/>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800" dirty="0" smtClean="0">
                                <a:latin typeface="Arial" pitchFamily="34" charset="0"/>
                                <a:cs typeface="Arial" pitchFamily="34" charset="0"/>
                              </a:rPr>
                              <a:t>elúció</a:t>
                            </a:r>
                            <a:endParaRPr lang="hu-HU" sz="800" dirty="0">
                              <a:latin typeface="Arial" pitchFamily="34" charset="0"/>
                              <a:cs typeface="Arial" pitchFamily="34" charset="0"/>
                            </a:endParaRPr>
                          </a:p>
                        </a:txBody>
                        <a:useSpRect/>
                      </a:txSp>
                    </a:sp>
                    <a:sp>
                      <a:nvSpPr>
                        <a:cNvPr id="14" name="Szövegdoboz 13"/>
                        <a:cNvSpPr txBox="1"/>
                      </a:nvSpPr>
                      <a:spPr>
                        <a:xfrm>
                          <a:off x="4255051" y="4335946"/>
                          <a:ext cx="925254" cy="461665"/>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hu-HU" sz="800" dirty="0" smtClean="0">
                                <a:latin typeface="Arial" pitchFamily="34" charset="0"/>
                                <a:cs typeface="Arial" pitchFamily="34" charset="0"/>
                              </a:rPr>
                              <a:t>specifikusan</a:t>
                            </a:r>
                          </a:p>
                          <a:p>
                            <a:r>
                              <a:rPr lang="hu-HU" sz="800" dirty="0" smtClean="0">
                                <a:latin typeface="Arial" pitchFamily="34" charset="0"/>
                                <a:cs typeface="Arial" pitchFamily="34" charset="0"/>
                              </a:rPr>
                              <a:t>kötődő</a:t>
                            </a:r>
                          </a:p>
                          <a:p>
                            <a:r>
                              <a:rPr lang="hu-HU" sz="800" dirty="0" err="1" smtClean="0">
                                <a:latin typeface="Arial" pitchFamily="34" charset="0"/>
                                <a:cs typeface="Arial" pitchFamily="34" charset="0"/>
                              </a:rPr>
                              <a:t>oligonukleotidok</a:t>
                            </a:r>
                            <a:endParaRPr lang="hu-HU" sz="800" dirty="0">
                              <a:latin typeface="Arial" pitchFamily="34" charset="0"/>
                              <a:cs typeface="Arial" pitchFamily="34" charset="0"/>
                            </a:endParaRPr>
                          </a:p>
                        </a:txBody>
                        <a:useSpRect/>
                      </a:txSp>
                    </a:sp>
                    <a:sp>
                      <a:nvSpPr>
                        <a:cNvPr id="15" name="Szövegdoboz 14"/>
                        <a:cNvSpPr txBox="1"/>
                      </a:nvSpPr>
                      <a:spPr>
                        <a:xfrm>
                          <a:off x="3088249" y="3950365"/>
                          <a:ext cx="1075937" cy="215444"/>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800" dirty="0" err="1" smtClean="0">
                                <a:latin typeface="Arial" pitchFamily="34" charset="0"/>
                                <a:cs typeface="Arial" pitchFamily="34" charset="0"/>
                              </a:rPr>
                              <a:t>reverz</a:t>
                            </a:r>
                            <a:r>
                              <a:rPr lang="hu-HU" sz="800" dirty="0" smtClean="0">
                                <a:latin typeface="Arial" pitchFamily="34" charset="0"/>
                                <a:cs typeface="Arial" pitchFamily="34" charset="0"/>
                              </a:rPr>
                              <a:t> transzkripció</a:t>
                            </a:r>
                            <a:endParaRPr lang="hu-HU" sz="800" dirty="0">
                              <a:latin typeface="Arial" pitchFamily="34" charset="0"/>
                              <a:cs typeface="Arial" pitchFamily="34" charset="0"/>
                            </a:endParaRPr>
                          </a:p>
                        </a:txBody>
                        <a:useSpRect/>
                      </a:txSp>
                    </a:sp>
                    <a:sp>
                      <a:nvSpPr>
                        <a:cNvPr id="16" name="Szövegdoboz 15"/>
                        <a:cNvSpPr txBox="1"/>
                      </a:nvSpPr>
                      <a:spPr>
                        <a:xfrm>
                          <a:off x="3160311" y="3541782"/>
                          <a:ext cx="971741" cy="215444"/>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800" dirty="0" err="1" smtClean="0">
                                <a:latin typeface="Arial" pitchFamily="34" charset="0"/>
                                <a:cs typeface="Arial" pitchFamily="34" charset="0"/>
                              </a:rPr>
                              <a:t>PCR-amplifikáció</a:t>
                            </a:r>
                            <a:endParaRPr lang="hu-HU" sz="800" dirty="0">
                              <a:latin typeface="Arial" pitchFamily="34" charset="0"/>
                              <a:cs typeface="Arial" pitchFamily="34" charset="0"/>
                            </a:endParaRPr>
                          </a:p>
                        </a:txBody>
                        <a:useSpRect/>
                      </a:txSp>
                    </a:sp>
                    <a:sp>
                      <a:nvSpPr>
                        <a:cNvPr id="17" name="Szövegdoboz 16"/>
                        <a:cNvSpPr txBox="1"/>
                      </a:nvSpPr>
                      <a:spPr>
                        <a:xfrm>
                          <a:off x="4216156" y="2596551"/>
                          <a:ext cx="745717" cy="338554"/>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800" dirty="0" smtClean="0">
                                <a:latin typeface="Arial" pitchFamily="34" charset="0"/>
                                <a:cs typeface="Arial" pitchFamily="34" charset="0"/>
                              </a:rPr>
                              <a:t>kiszelektált</a:t>
                            </a:r>
                          </a:p>
                          <a:p>
                            <a:pPr algn="ctr"/>
                            <a:r>
                              <a:rPr lang="hu-HU" sz="800" dirty="0" smtClean="0">
                                <a:latin typeface="Arial" pitchFamily="34" charset="0"/>
                                <a:cs typeface="Arial" pitchFamily="34" charset="0"/>
                              </a:rPr>
                              <a:t>szekvenciák</a:t>
                            </a:r>
                            <a:endParaRPr lang="hu-HU" sz="800" dirty="0">
                              <a:latin typeface="Arial" pitchFamily="34" charset="0"/>
                              <a:cs typeface="Arial" pitchFamily="34" charset="0"/>
                            </a:endParaRPr>
                          </a:p>
                        </a:txBody>
                        <a:useSpRect/>
                      </a:txSp>
                    </a:sp>
                    <a:sp>
                      <a:nvSpPr>
                        <a:cNvPr id="18" name="Szövegdoboz 17"/>
                        <a:cNvSpPr txBox="1"/>
                      </a:nvSpPr>
                      <a:spPr>
                        <a:xfrm>
                          <a:off x="5175642" y="2750862"/>
                          <a:ext cx="591829" cy="215444"/>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800" dirty="0" smtClean="0">
                                <a:latin typeface="Arial" pitchFamily="34" charset="0"/>
                                <a:cs typeface="Arial" pitchFamily="34" charset="0"/>
                              </a:rPr>
                              <a:t>klónozás</a:t>
                            </a:r>
                            <a:endParaRPr lang="hu-HU" sz="800" dirty="0">
                              <a:latin typeface="Arial" pitchFamily="34" charset="0"/>
                              <a:cs typeface="Arial" pitchFamily="34" charset="0"/>
                            </a:endParaRPr>
                          </a:p>
                        </a:txBody>
                        <a:useSpRect/>
                      </a:txSp>
                    </a:sp>
                    <a:sp>
                      <a:nvSpPr>
                        <a:cNvPr id="19" name="Szövegdoboz 18"/>
                        <a:cNvSpPr txBox="1"/>
                      </a:nvSpPr>
                      <a:spPr>
                        <a:xfrm>
                          <a:off x="5105626" y="3341065"/>
                          <a:ext cx="562975" cy="338554"/>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800" dirty="0" err="1" smtClean="0">
                                <a:latin typeface="Arial" pitchFamily="34" charset="0"/>
                                <a:cs typeface="Arial" pitchFamily="34" charset="0"/>
                              </a:rPr>
                              <a:t>aptamer</a:t>
                            </a:r>
                            <a:endParaRPr lang="hu-HU" sz="800" dirty="0" smtClean="0">
                              <a:latin typeface="Arial" pitchFamily="34" charset="0"/>
                              <a:cs typeface="Arial" pitchFamily="34" charset="0"/>
                            </a:endParaRPr>
                          </a:p>
                          <a:p>
                            <a:pPr algn="ctr"/>
                            <a:r>
                              <a:rPr lang="hu-HU" sz="800" dirty="0" smtClean="0">
                                <a:latin typeface="Arial" pitchFamily="34" charset="0"/>
                                <a:cs typeface="Arial" pitchFamily="34" charset="0"/>
                              </a:rPr>
                              <a:t>A</a:t>
                            </a:r>
                            <a:endParaRPr lang="hu-HU" sz="800" dirty="0">
                              <a:latin typeface="Arial" pitchFamily="34" charset="0"/>
                              <a:cs typeface="Arial" pitchFamily="34" charset="0"/>
                            </a:endParaRPr>
                          </a:p>
                        </a:txBody>
                        <a:useSpRect/>
                      </a:txSp>
                    </a:sp>
                    <a:sp>
                      <a:nvSpPr>
                        <a:cNvPr id="20" name="Szövegdoboz 19"/>
                        <a:cNvSpPr txBox="1"/>
                      </a:nvSpPr>
                      <a:spPr>
                        <a:xfrm>
                          <a:off x="5124301" y="3754152"/>
                          <a:ext cx="562975" cy="338554"/>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800" dirty="0" err="1" smtClean="0">
                                <a:latin typeface="Arial" pitchFamily="34" charset="0"/>
                                <a:cs typeface="Arial" pitchFamily="34" charset="0"/>
                              </a:rPr>
                              <a:t>aptamer</a:t>
                            </a:r>
                            <a:endParaRPr lang="hu-HU" sz="800" dirty="0" smtClean="0">
                              <a:latin typeface="Arial" pitchFamily="34" charset="0"/>
                              <a:cs typeface="Arial" pitchFamily="34" charset="0"/>
                            </a:endParaRPr>
                          </a:p>
                          <a:p>
                            <a:pPr algn="ctr"/>
                            <a:r>
                              <a:rPr lang="hu-HU" sz="800" dirty="0" smtClean="0">
                                <a:latin typeface="Arial" pitchFamily="34" charset="0"/>
                                <a:cs typeface="Arial" pitchFamily="34" charset="0"/>
                              </a:rPr>
                              <a:t>B</a:t>
                            </a:r>
                            <a:endParaRPr lang="hu-HU" sz="800" dirty="0">
                              <a:latin typeface="Arial" pitchFamily="34" charset="0"/>
                              <a:cs typeface="Arial" pitchFamily="34" charset="0"/>
                            </a:endParaRPr>
                          </a:p>
                        </a:txBody>
                        <a:useSpRect/>
                      </a:txSp>
                    </a:sp>
                    <a:sp>
                      <a:nvSpPr>
                        <a:cNvPr id="21" name="Szövegdoboz 20"/>
                        <a:cNvSpPr txBox="1"/>
                      </a:nvSpPr>
                      <a:spPr>
                        <a:xfrm>
                          <a:off x="5055344" y="4088921"/>
                          <a:ext cx="752129" cy="461665"/>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800" dirty="0" smtClean="0">
                                <a:latin typeface="Arial" pitchFamily="34" charset="0"/>
                                <a:cs typeface="Arial" pitchFamily="34" charset="0"/>
                              </a:rPr>
                              <a:t>specifikus</a:t>
                            </a:r>
                          </a:p>
                          <a:p>
                            <a:pPr algn="ctr"/>
                            <a:r>
                              <a:rPr lang="hu-HU" sz="800" dirty="0" err="1" smtClean="0">
                                <a:latin typeface="Arial" pitchFamily="34" charset="0"/>
                                <a:cs typeface="Arial" pitchFamily="34" charset="0"/>
                              </a:rPr>
                              <a:t>aptamerek</a:t>
                            </a:r>
                            <a:endParaRPr lang="hu-HU" sz="800" dirty="0" smtClean="0">
                              <a:latin typeface="Arial" pitchFamily="34" charset="0"/>
                              <a:cs typeface="Arial" pitchFamily="34" charset="0"/>
                            </a:endParaRPr>
                          </a:p>
                          <a:p>
                            <a:pPr algn="ctr"/>
                            <a:r>
                              <a:rPr lang="hu-HU" sz="800" dirty="0" smtClean="0">
                                <a:latin typeface="Arial" pitchFamily="34" charset="0"/>
                                <a:cs typeface="Arial" pitchFamily="34" charset="0"/>
                              </a:rPr>
                              <a:t>termeltetése</a:t>
                            </a:r>
                            <a:endParaRPr lang="hu-HU" sz="800" dirty="0">
                              <a:latin typeface="Arial" pitchFamily="34" charset="0"/>
                              <a:cs typeface="Arial" pitchFamily="34" charset="0"/>
                            </a:endParaRPr>
                          </a:p>
                        </a:txBody>
                        <a:useSpRect/>
                      </a:txSp>
                    </a:sp>
                    <a:sp>
                      <a:nvSpPr>
                        <a:cNvPr id="22" name="Szövegdoboz 21"/>
                        <a:cNvSpPr txBox="1"/>
                      </a:nvSpPr>
                      <a:spPr>
                        <a:xfrm>
                          <a:off x="1154295" y="2008375"/>
                          <a:ext cx="4113627" cy="338554"/>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hu-HU" sz="1600" dirty="0" smtClean="0">
                                <a:latin typeface="Arial" pitchFamily="34" charset="0"/>
                                <a:cs typeface="Arial" pitchFamily="34" charset="0"/>
                              </a:rPr>
                              <a:t>RNS-alapú </a:t>
                            </a:r>
                            <a:r>
                              <a:rPr lang="hu-HU" sz="1600" dirty="0" err="1" smtClean="0">
                                <a:latin typeface="Arial" pitchFamily="34" charset="0"/>
                                <a:cs typeface="Arial" pitchFamily="34" charset="0"/>
                              </a:rPr>
                              <a:t>aptamerek</a:t>
                            </a:r>
                            <a:r>
                              <a:rPr lang="hu-HU" sz="1600" dirty="0" smtClean="0">
                                <a:latin typeface="Arial" pitchFamily="34" charset="0"/>
                                <a:cs typeface="Arial" pitchFamily="34" charset="0"/>
                              </a:rPr>
                              <a:t> ciklikus szelektálása</a:t>
                            </a:r>
                            <a:endParaRPr lang="hu-HU" sz="1600" dirty="0">
                              <a:latin typeface="Arial" pitchFamily="34" charset="0"/>
                              <a:cs typeface="Arial" pitchFamily="34" charset="0"/>
                            </a:endParaRPr>
                          </a:p>
                        </a:txBody>
                        <a:useSpRect/>
                      </a:txSp>
                    </a:sp>
                    <a:sp>
                      <a:nvSpPr>
                        <a:cNvPr id="23" name="Szövegdoboz 22"/>
                        <a:cNvSpPr txBox="1"/>
                      </a:nvSpPr>
                      <a:spPr>
                        <a:xfrm>
                          <a:off x="2796572" y="4856671"/>
                          <a:ext cx="925254" cy="338554"/>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800" dirty="0" err="1" smtClean="0">
                                <a:latin typeface="Arial" pitchFamily="34" charset="0"/>
                                <a:cs typeface="Arial" pitchFamily="34" charset="0"/>
                              </a:rPr>
                              <a:t>aspecifikus</a:t>
                            </a:r>
                            <a:endParaRPr lang="hu-HU" sz="800" dirty="0" smtClean="0">
                              <a:latin typeface="Arial" pitchFamily="34" charset="0"/>
                              <a:cs typeface="Arial" pitchFamily="34" charset="0"/>
                            </a:endParaRPr>
                          </a:p>
                          <a:p>
                            <a:pPr algn="ctr"/>
                            <a:r>
                              <a:rPr lang="hu-HU" sz="800" dirty="0" err="1" smtClean="0">
                                <a:latin typeface="Arial" pitchFamily="34" charset="0"/>
                                <a:cs typeface="Arial" pitchFamily="34" charset="0"/>
                              </a:rPr>
                              <a:t>oligonukleotidok</a:t>
                            </a:r>
                            <a:endParaRPr lang="hu-HU" sz="800" dirty="0">
                              <a:latin typeface="Arial" pitchFamily="34" charset="0"/>
                              <a:cs typeface="Arial" pitchFamily="34" charset="0"/>
                            </a:endParaRPr>
                          </a:p>
                        </a:txBody>
                        <a:useSpRect/>
                      </a:txSp>
                    </a:sp>
                  </a:grpSp>
                </lc:lockedCanvas>
              </a:graphicData>
            </a:graphic>
          </wp:inline>
        </w:drawing>
      </w: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r>
        <w:rPr>
          <w:rFonts w:ascii="Times New Roman" w:hAnsi="Times New Roman"/>
          <w:sz w:val="24"/>
          <w:szCs w:val="24"/>
        </w:rPr>
        <w:t>14-3. ábra</w:t>
      </w:r>
    </w:p>
    <w:p w:rsidR="002E68E5" w:rsidRPr="0031251B" w:rsidRDefault="002E68E5" w:rsidP="0031251B">
      <w:pPr>
        <w:spacing w:after="0" w:line="240" w:lineRule="auto"/>
        <w:rPr>
          <w:rFonts w:ascii="Times New Roman" w:hAnsi="Times New Roman"/>
          <w:sz w:val="24"/>
          <w:szCs w:val="24"/>
        </w:rPr>
      </w:pPr>
      <w:proofErr w:type="gramStart"/>
      <w:r w:rsidRPr="0031251B">
        <w:rPr>
          <w:rFonts w:ascii="Times New Roman" w:hAnsi="Times New Roman"/>
          <w:sz w:val="24"/>
          <w:szCs w:val="24"/>
        </w:rPr>
        <w:t>http</w:t>
      </w:r>
      <w:proofErr w:type="gramEnd"/>
      <w:r w:rsidRPr="0031251B">
        <w:rPr>
          <w:rFonts w:ascii="Times New Roman" w:hAnsi="Times New Roman"/>
          <w:sz w:val="24"/>
          <w:szCs w:val="24"/>
        </w:rPr>
        <w:t xml:space="preserve">://www.genelink.com/newsite/products/images/aptamer_selex.jpg </w:t>
      </w:r>
    </w:p>
    <w:p w:rsidR="002E68E5" w:rsidRDefault="002E68E5" w:rsidP="00EA37ED">
      <w:pPr>
        <w:spacing w:after="0" w:line="240" w:lineRule="auto"/>
        <w:rPr>
          <w:rFonts w:ascii="Times New Roman" w:hAnsi="Times New Roman"/>
          <w:sz w:val="24"/>
          <w:szCs w:val="24"/>
        </w:rPr>
      </w:pPr>
      <w:r>
        <w:rPr>
          <w:rFonts w:ascii="Times New Roman" w:hAnsi="Times New Roman"/>
          <w:sz w:val="24"/>
          <w:szCs w:val="24"/>
        </w:rPr>
        <w:t>2013.10.17.</w:t>
      </w: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r>
        <w:rPr>
          <w:rFonts w:ascii="Times New Roman" w:hAnsi="Times New Roman"/>
          <w:sz w:val="24"/>
          <w:szCs w:val="24"/>
        </w:rPr>
        <w:t xml:space="preserve">A </w:t>
      </w:r>
      <w:proofErr w:type="spellStart"/>
      <w:r w:rsidRPr="002B4CE4">
        <w:rPr>
          <w:rFonts w:ascii="Times New Roman" w:hAnsi="Times New Roman"/>
          <w:b/>
          <w:sz w:val="24"/>
          <w:szCs w:val="24"/>
        </w:rPr>
        <w:t>peptid</w:t>
      </w:r>
      <w:proofErr w:type="spellEnd"/>
      <w:r w:rsidRPr="002B4CE4">
        <w:rPr>
          <w:rFonts w:ascii="Times New Roman" w:hAnsi="Times New Roman"/>
          <w:b/>
          <w:sz w:val="24"/>
          <w:szCs w:val="24"/>
        </w:rPr>
        <w:t xml:space="preserve"> </w:t>
      </w:r>
      <w:proofErr w:type="spellStart"/>
      <w:r w:rsidRPr="002B4CE4">
        <w:rPr>
          <w:rFonts w:ascii="Times New Roman" w:hAnsi="Times New Roman"/>
          <w:b/>
          <w:sz w:val="24"/>
          <w:szCs w:val="24"/>
        </w:rPr>
        <w:t>aptamerek</w:t>
      </w:r>
      <w:proofErr w:type="spellEnd"/>
      <w:r>
        <w:rPr>
          <w:rFonts w:ascii="Times New Roman" w:hAnsi="Times New Roman"/>
          <w:sz w:val="24"/>
          <w:szCs w:val="24"/>
        </w:rPr>
        <w:t xml:space="preserve"> többnyire olyan </w:t>
      </w:r>
      <w:proofErr w:type="spellStart"/>
      <w:r>
        <w:rPr>
          <w:rFonts w:ascii="Times New Roman" w:hAnsi="Times New Roman"/>
          <w:sz w:val="24"/>
          <w:szCs w:val="24"/>
        </w:rPr>
        <w:t>polipeptidek</w:t>
      </w:r>
      <w:proofErr w:type="spellEnd"/>
      <w:r>
        <w:rPr>
          <w:rFonts w:ascii="Times New Roman" w:hAnsi="Times New Roman"/>
          <w:sz w:val="24"/>
          <w:szCs w:val="24"/>
        </w:rPr>
        <w:t xml:space="preserve">, amelyeken egy </w:t>
      </w:r>
      <w:r w:rsidRPr="002B4CE4">
        <w:rPr>
          <w:rFonts w:ascii="Times New Roman" w:hAnsi="Times New Roman"/>
          <w:b/>
          <w:sz w:val="24"/>
          <w:szCs w:val="24"/>
        </w:rPr>
        <w:t xml:space="preserve">10-20 aminosavból </w:t>
      </w:r>
      <w:r>
        <w:rPr>
          <w:rFonts w:ascii="Times New Roman" w:hAnsi="Times New Roman"/>
          <w:sz w:val="24"/>
          <w:szCs w:val="24"/>
        </w:rPr>
        <w:t xml:space="preserve">álló mesterséges </w:t>
      </w:r>
      <w:r w:rsidRPr="002B4CE4">
        <w:rPr>
          <w:rFonts w:ascii="Times New Roman" w:hAnsi="Times New Roman"/>
          <w:b/>
          <w:sz w:val="24"/>
          <w:szCs w:val="24"/>
        </w:rPr>
        <w:t xml:space="preserve">hurkot </w:t>
      </w:r>
      <w:r>
        <w:rPr>
          <w:rFonts w:ascii="Times New Roman" w:hAnsi="Times New Roman"/>
          <w:sz w:val="24"/>
          <w:szCs w:val="24"/>
        </w:rPr>
        <w:t xml:space="preserve">hoztak létre (melyet többnyire egy diszulfid-híd határol). A gyakorlatban leginkább a bakteriális </w:t>
      </w:r>
      <w:proofErr w:type="spellStart"/>
      <w:r>
        <w:rPr>
          <w:rFonts w:ascii="Times New Roman" w:hAnsi="Times New Roman"/>
          <w:sz w:val="24"/>
          <w:szCs w:val="24"/>
        </w:rPr>
        <w:t>tioredoxin-A</w:t>
      </w:r>
      <w:proofErr w:type="spellEnd"/>
      <w:r>
        <w:rPr>
          <w:rFonts w:ascii="Times New Roman" w:hAnsi="Times New Roman"/>
          <w:sz w:val="24"/>
          <w:szCs w:val="24"/>
        </w:rPr>
        <w:t xml:space="preserve"> fehérje génjét egészítik </w:t>
      </w:r>
      <w:r w:rsidR="009D3F26">
        <w:rPr>
          <w:rFonts w:ascii="Times New Roman" w:hAnsi="Times New Roman"/>
          <w:sz w:val="24"/>
          <w:szCs w:val="24"/>
        </w:rPr>
        <w:t xml:space="preserve">ki </w:t>
      </w:r>
      <w:r>
        <w:rPr>
          <w:rFonts w:ascii="Times New Roman" w:hAnsi="Times New Roman"/>
          <w:sz w:val="24"/>
          <w:szCs w:val="24"/>
        </w:rPr>
        <w:t xml:space="preserve">a hurkot alkotó aminosavak </w:t>
      </w:r>
      <w:proofErr w:type="spellStart"/>
      <w:r>
        <w:rPr>
          <w:rFonts w:ascii="Times New Roman" w:hAnsi="Times New Roman"/>
          <w:sz w:val="24"/>
          <w:szCs w:val="24"/>
        </w:rPr>
        <w:t>nukleotidszekvenciáival</w:t>
      </w:r>
      <w:proofErr w:type="spellEnd"/>
      <w:r>
        <w:rPr>
          <w:rFonts w:ascii="Times New Roman" w:hAnsi="Times New Roman"/>
          <w:sz w:val="24"/>
          <w:szCs w:val="24"/>
        </w:rPr>
        <w:t xml:space="preserve">. Ez a </w:t>
      </w:r>
      <w:proofErr w:type="spellStart"/>
      <w:r w:rsidRPr="002B4CE4">
        <w:rPr>
          <w:rFonts w:ascii="Times New Roman" w:hAnsi="Times New Roman"/>
          <w:b/>
          <w:sz w:val="24"/>
          <w:szCs w:val="24"/>
        </w:rPr>
        <w:t>nukleotidszekvencia</w:t>
      </w:r>
      <w:proofErr w:type="spellEnd"/>
      <w:r>
        <w:rPr>
          <w:rFonts w:ascii="Times New Roman" w:hAnsi="Times New Roman"/>
          <w:sz w:val="24"/>
          <w:szCs w:val="24"/>
        </w:rPr>
        <w:t xml:space="preserve"> itt is </w:t>
      </w:r>
      <w:r w:rsidRPr="002B4CE4">
        <w:rPr>
          <w:rFonts w:ascii="Times New Roman" w:hAnsi="Times New Roman"/>
          <w:b/>
          <w:sz w:val="24"/>
          <w:szCs w:val="24"/>
        </w:rPr>
        <w:t>random</w:t>
      </w:r>
      <w:r>
        <w:rPr>
          <w:rFonts w:ascii="Times New Roman" w:hAnsi="Times New Roman"/>
          <w:sz w:val="24"/>
          <w:szCs w:val="24"/>
        </w:rPr>
        <w:t xml:space="preserve">, a róla keletkező </w:t>
      </w:r>
      <w:proofErr w:type="spellStart"/>
      <w:r w:rsidRPr="002B4CE4">
        <w:rPr>
          <w:rFonts w:ascii="Times New Roman" w:hAnsi="Times New Roman"/>
          <w:b/>
          <w:sz w:val="24"/>
          <w:szCs w:val="24"/>
        </w:rPr>
        <w:t>peptidhurok</w:t>
      </w:r>
      <w:proofErr w:type="spellEnd"/>
      <w:r>
        <w:rPr>
          <w:rFonts w:ascii="Times New Roman" w:hAnsi="Times New Roman"/>
          <w:sz w:val="24"/>
          <w:szCs w:val="24"/>
        </w:rPr>
        <w:t xml:space="preserve"> igen </w:t>
      </w:r>
      <w:r w:rsidRPr="002B4CE4">
        <w:rPr>
          <w:rFonts w:ascii="Times New Roman" w:hAnsi="Times New Roman"/>
          <w:b/>
          <w:sz w:val="24"/>
          <w:szCs w:val="24"/>
        </w:rPr>
        <w:t xml:space="preserve">variábilis </w:t>
      </w:r>
      <w:r>
        <w:rPr>
          <w:rFonts w:ascii="Times New Roman" w:hAnsi="Times New Roman"/>
          <w:sz w:val="24"/>
          <w:szCs w:val="24"/>
        </w:rPr>
        <w:t xml:space="preserve">lesz. A variábilis </w:t>
      </w:r>
      <w:proofErr w:type="spellStart"/>
      <w:r>
        <w:rPr>
          <w:rFonts w:ascii="Times New Roman" w:hAnsi="Times New Roman"/>
          <w:sz w:val="24"/>
          <w:szCs w:val="24"/>
        </w:rPr>
        <w:t>peptidek</w:t>
      </w:r>
      <w:proofErr w:type="spellEnd"/>
      <w:r>
        <w:rPr>
          <w:rFonts w:ascii="Times New Roman" w:hAnsi="Times New Roman"/>
          <w:sz w:val="24"/>
          <w:szCs w:val="24"/>
        </w:rPr>
        <w:t xml:space="preserve"> kötődését a célfehérjéhez leginkább </w:t>
      </w:r>
      <w:proofErr w:type="spellStart"/>
      <w:r w:rsidRPr="002B4CE4">
        <w:rPr>
          <w:rFonts w:ascii="Times New Roman" w:hAnsi="Times New Roman"/>
          <w:b/>
          <w:sz w:val="24"/>
          <w:szCs w:val="24"/>
        </w:rPr>
        <w:t>élesztő-kéthibrid</w:t>
      </w:r>
      <w:proofErr w:type="spellEnd"/>
      <w:r w:rsidRPr="002B4CE4">
        <w:rPr>
          <w:rFonts w:ascii="Times New Roman" w:hAnsi="Times New Roman"/>
          <w:b/>
          <w:sz w:val="24"/>
          <w:szCs w:val="24"/>
        </w:rPr>
        <w:t xml:space="preserve"> rendszerekkel</w:t>
      </w:r>
      <w:r>
        <w:rPr>
          <w:rFonts w:ascii="Times New Roman" w:hAnsi="Times New Roman"/>
          <w:sz w:val="24"/>
          <w:szCs w:val="24"/>
        </w:rPr>
        <w:t xml:space="preserve">, vagy </w:t>
      </w:r>
      <w:proofErr w:type="spellStart"/>
      <w:r w:rsidRPr="002B4CE4">
        <w:rPr>
          <w:rFonts w:ascii="Times New Roman" w:hAnsi="Times New Roman"/>
          <w:b/>
          <w:sz w:val="24"/>
          <w:szCs w:val="24"/>
        </w:rPr>
        <w:t>fág-display</w:t>
      </w:r>
      <w:proofErr w:type="spellEnd"/>
      <w:r w:rsidRPr="002B4CE4">
        <w:rPr>
          <w:rFonts w:ascii="Times New Roman" w:hAnsi="Times New Roman"/>
          <w:b/>
          <w:sz w:val="24"/>
          <w:szCs w:val="24"/>
        </w:rPr>
        <w:t xml:space="preserve"> rendszerekkel</w:t>
      </w:r>
      <w:r>
        <w:rPr>
          <w:rFonts w:ascii="Times New Roman" w:hAnsi="Times New Roman"/>
          <w:sz w:val="24"/>
          <w:szCs w:val="24"/>
        </w:rPr>
        <w:t xml:space="preserve"> detektálhatjuk (lásd: 15. fejezet). Ezek a szelekciós rendszerek igen idő- és munkaigényesek, ami oka lehet annak is, hogy a nukleinsavakból készült </w:t>
      </w:r>
      <w:proofErr w:type="spellStart"/>
      <w:r>
        <w:rPr>
          <w:rFonts w:ascii="Times New Roman" w:hAnsi="Times New Roman"/>
          <w:sz w:val="24"/>
          <w:szCs w:val="24"/>
        </w:rPr>
        <w:t>aptamerek</w:t>
      </w:r>
      <w:proofErr w:type="spellEnd"/>
      <w:r>
        <w:rPr>
          <w:rFonts w:ascii="Times New Roman" w:hAnsi="Times New Roman"/>
          <w:sz w:val="24"/>
          <w:szCs w:val="24"/>
        </w:rPr>
        <w:t xml:space="preserve"> jóval elterjedtebbek, mint a </w:t>
      </w:r>
      <w:proofErr w:type="spellStart"/>
      <w:r>
        <w:rPr>
          <w:rFonts w:ascii="Times New Roman" w:hAnsi="Times New Roman"/>
          <w:sz w:val="24"/>
          <w:szCs w:val="24"/>
        </w:rPr>
        <w:t>peptid</w:t>
      </w:r>
      <w:proofErr w:type="spellEnd"/>
      <w:r>
        <w:rPr>
          <w:rFonts w:ascii="Times New Roman" w:hAnsi="Times New Roman"/>
          <w:sz w:val="24"/>
          <w:szCs w:val="24"/>
        </w:rPr>
        <w:t xml:space="preserve"> alapú </w:t>
      </w:r>
      <w:proofErr w:type="spellStart"/>
      <w:r>
        <w:rPr>
          <w:rFonts w:ascii="Times New Roman" w:hAnsi="Times New Roman"/>
          <w:sz w:val="24"/>
          <w:szCs w:val="24"/>
        </w:rPr>
        <w:t>aptamerek</w:t>
      </w:r>
      <w:proofErr w:type="spellEnd"/>
      <w:r>
        <w:rPr>
          <w:rFonts w:ascii="Times New Roman" w:hAnsi="Times New Roman"/>
          <w:sz w:val="24"/>
          <w:szCs w:val="24"/>
        </w:rPr>
        <w:t>.</w:t>
      </w:r>
    </w:p>
    <w:p w:rsidR="002E68E5" w:rsidRPr="00D74136" w:rsidRDefault="002E68E5" w:rsidP="009D734F">
      <w:pPr>
        <w:pStyle w:val="Cmsor2"/>
        <w:spacing w:before="360" w:after="240" w:line="240" w:lineRule="auto"/>
        <w:rPr>
          <w:rFonts w:ascii="Times New Roman" w:hAnsi="Times New Roman"/>
          <w:color w:val="000000"/>
          <w:sz w:val="36"/>
          <w:szCs w:val="36"/>
        </w:rPr>
      </w:pPr>
      <w:r>
        <w:rPr>
          <w:rFonts w:ascii="Times New Roman" w:hAnsi="Times New Roman"/>
          <w:color w:val="000000"/>
          <w:sz w:val="36"/>
          <w:szCs w:val="36"/>
        </w:rPr>
        <w:t xml:space="preserve">14.3. Western </w:t>
      </w:r>
      <w:proofErr w:type="spellStart"/>
      <w:r>
        <w:rPr>
          <w:rFonts w:ascii="Times New Roman" w:hAnsi="Times New Roman"/>
          <w:color w:val="000000"/>
          <w:sz w:val="36"/>
          <w:szCs w:val="36"/>
        </w:rPr>
        <w:t>blot</w:t>
      </w:r>
      <w:proofErr w:type="spellEnd"/>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r>
        <w:rPr>
          <w:rFonts w:ascii="Times New Roman" w:hAnsi="Times New Roman"/>
          <w:sz w:val="24"/>
          <w:szCs w:val="24"/>
        </w:rPr>
        <w:t xml:space="preserve">A western </w:t>
      </w:r>
      <w:proofErr w:type="spellStart"/>
      <w:r>
        <w:rPr>
          <w:rFonts w:ascii="Times New Roman" w:hAnsi="Times New Roman"/>
          <w:sz w:val="24"/>
          <w:szCs w:val="24"/>
        </w:rPr>
        <w:t>blot</w:t>
      </w:r>
      <w:proofErr w:type="spellEnd"/>
      <w:r>
        <w:rPr>
          <w:rFonts w:ascii="Times New Roman" w:hAnsi="Times New Roman"/>
          <w:sz w:val="24"/>
          <w:szCs w:val="24"/>
        </w:rPr>
        <w:t xml:space="preserve"> technika </w:t>
      </w:r>
      <w:proofErr w:type="spellStart"/>
      <w:r>
        <w:rPr>
          <w:rFonts w:ascii="Times New Roman" w:hAnsi="Times New Roman"/>
          <w:sz w:val="24"/>
          <w:szCs w:val="24"/>
        </w:rPr>
        <w:t>poliakrilamid</w:t>
      </w:r>
      <w:proofErr w:type="spellEnd"/>
      <w:r>
        <w:rPr>
          <w:rFonts w:ascii="Times New Roman" w:hAnsi="Times New Roman"/>
          <w:sz w:val="24"/>
          <w:szCs w:val="24"/>
        </w:rPr>
        <w:t xml:space="preserve"> gélen </w:t>
      </w:r>
      <w:r w:rsidRPr="00FF4EFC">
        <w:rPr>
          <w:rFonts w:ascii="Times New Roman" w:hAnsi="Times New Roman"/>
          <w:b/>
          <w:sz w:val="24"/>
          <w:szCs w:val="24"/>
        </w:rPr>
        <w:t>elválasztott fehérjék</w:t>
      </w:r>
      <w:r>
        <w:rPr>
          <w:rFonts w:ascii="Times New Roman" w:hAnsi="Times New Roman"/>
          <w:sz w:val="24"/>
          <w:szCs w:val="24"/>
        </w:rPr>
        <w:t xml:space="preserve"> specifikus </w:t>
      </w:r>
      <w:r w:rsidRPr="00FF4EFC">
        <w:rPr>
          <w:rFonts w:ascii="Times New Roman" w:hAnsi="Times New Roman"/>
          <w:b/>
          <w:sz w:val="24"/>
          <w:szCs w:val="24"/>
        </w:rPr>
        <w:t>detektálására</w:t>
      </w:r>
      <w:r>
        <w:rPr>
          <w:rFonts w:ascii="Times New Roman" w:hAnsi="Times New Roman"/>
          <w:sz w:val="24"/>
          <w:szCs w:val="24"/>
        </w:rPr>
        <w:t xml:space="preserve"> szolgál. A western </w:t>
      </w:r>
      <w:proofErr w:type="spellStart"/>
      <w:r>
        <w:rPr>
          <w:rFonts w:ascii="Times New Roman" w:hAnsi="Times New Roman"/>
          <w:sz w:val="24"/>
          <w:szCs w:val="24"/>
        </w:rPr>
        <w:t>blot</w:t>
      </w:r>
      <w:proofErr w:type="spellEnd"/>
      <w:r>
        <w:rPr>
          <w:rFonts w:ascii="Times New Roman" w:hAnsi="Times New Roman"/>
          <w:sz w:val="24"/>
          <w:szCs w:val="24"/>
        </w:rPr>
        <w:t xml:space="preserve"> tulajdonképpen egy </w:t>
      </w:r>
      <w:proofErr w:type="spellStart"/>
      <w:r>
        <w:rPr>
          <w:rFonts w:ascii="Times New Roman" w:hAnsi="Times New Roman"/>
          <w:sz w:val="24"/>
          <w:szCs w:val="24"/>
        </w:rPr>
        <w:t>immunoblot</w:t>
      </w:r>
      <w:proofErr w:type="spellEnd"/>
      <w:r>
        <w:rPr>
          <w:rFonts w:ascii="Times New Roman" w:hAnsi="Times New Roman"/>
          <w:sz w:val="24"/>
          <w:szCs w:val="24"/>
        </w:rPr>
        <w:t xml:space="preserve"> technika, mely során a </w:t>
      </w:r>
      <w:proofErr w:type="spellStart"/>
      <w:r>
        <w:rPr>
          <w:rFonts w:ascii="Times New Roman" w:hAnsi="Times New Roman"/>
          <w:sz w:val="24"/>
          <w:szCs w:val="24"/>
        </w:rPr>
        <w:t>gélelektroforézissel</w:t>
      </w:r>
      <w:proofErr w:type="spellEnd"/>
      <w:r>
        <w:rPr>
          <w:rFonts w:ascii="Times New Roman" w:hAnsi="Times New Roman"/>
          <w:sz w:val="24"/>
          <w:szCs w:val="24"/>
        </w:rPr>
        <w:t xml:space="preserve"> elválasztott fehérjéket szilárd hordozóra (membránra) kötjük, majd jelenlétüket (mennyiségüket) specifikus antitestekkel (esetleg </w:t>
      </w:r>
      <w:proofErr w:type="spellStart"/>
      <w:r>
        <w:rPr>
          <w:rFonts w:ascii="Times New Roman" w:hAnsi="Times New Roman"/>
          <w:sz w:val="24"/>
          <w:szCs w:val="24"/>
        </w:rPr>
        <w:t>aptamerekkel</w:t>
      </w:r>
      <w:proofErr w:type="spellEnd"/>
      <w:r>
        <w:rPr>
          <w:rFonts w:ascii="Times New Roman" w:hAnsi="Times New Roman"/>
          <w:sz w:val="24"/>
          <w:szCs w:val="24"/>
        </w:rPr>
        <w:t xml:space="preserve">) detektáljuk. (A technika alapelve nagyon hasonlít a korábban ismertetett Southern és </w:t>
      </w:r>
      <w:proofErr w:type="spellStart"/>
      <w:r>
        <w:rPr>
          <w:rFonts w:ascii="Times New Roman" w:hAnsi="Times New Roman"/>
          <w:sz w:val="24"/>
          <w:szCs w:val="24"/>
        </w:rPr>
        <w:t>northern</w:t>
      </w:r>
      <w:proofErr w:type="spellEnd"/>
      <w:r>
        <w:rPr>
          <w:rFonts w:ascii="Times New Roman" w:hAnsi="Times New Roman"/>
          <w:sz w:val="24"/>
          <w:szCs w:val="24"/>
        </w:rPr>
        <w:t xml:space="preserve"> </w:t>
      </w:r>
      <w:proofErr w:type="spellStart"/>
      <w:r>
        <w:rPr>
          <w:rFonts w:ascii="Times New Roman" w:hAnsi="Times New Roman"/>
          <w:sz w:val="24"/>
          <w:szCs w:val="24"/>
        </w:rPr>
        <w:t>blot</w:t>
      </w:r>
      <w:proofErr w:type="spellEnd"/>
      <w:r>
        <w:rPr>
          <w:rFonts w:ascii="Times New Roman" w:hAnsi="Times New Roman"/>
          <w:sz w:val="24"/>
          <w:szCs w:val="24"/>
        </w:rPr>
        <w:t xml:space="preserve"> technikákéhoz.)</w:t>
      </w:r>
    </w:p>
    <w:p w:rsidR="002E68E5" w:rsidRDefault="002E68E5" w:rsidP="00EA37ED">
      <w:pPr>
        <w:spacing w:after="0" w:line="240" w:lineRule="auto"/>
        <w:rPr>
          <w:rFonts w:ascii="Times New Roman" w:hAnsi="Times New Roman"/>
          <w:sz w:val="24"/>
          <w:szCs w:val="24"/>
        </w:rPr>
      </w:pPr>
    </w:p>
    <w:p w:rsidR="002E68E5" w:rsidRPr="000D475D" w:rsidRDefault="002E68E5" w:rsidP="00EA37ED">
      <w:pPr>
        <w:spacing w:after="0" w:line="240" w:lineRule="auto"/>
        <w:rPr>
          <w:rFonts w:ascii="Times New Roman" w:hAnsi="Times New Roman"/>
          <w:sz w:val="20"/>
          <w:szCs w:val="20"/>
        </w:rPr>
      </w:pPr>
      <w:r w:rsidRPr="000D475D">
        <w:rPr>
          <w:rFonts w:ascii="Times New Roman" w:hAnsi="Times New Roman"/>
          <w:sz w:val="20"/>
          <w:szCs w:val="20"/>
        </w:rPr>
        <w:t>A wester</w:t>
      </w:r>
      <w:r>
        <w:rPr>
          <w:rFonts w:ascii="Times New Roman" w:hAnsi="Times New Roman"/>
          <w:sz w:val="20"/>
          <w:szCs w:val="20"/>
        </w:rPr>
        <w:t xml:space="preserve">n </w:t>
      </w:r>
      <w:proofErr w:type="spellStart"/>
      <w:r w:rsidRPr="000D475D">
        <w:rPr>
          <w:rFonts w:ascii="Times New Roman" w:hAnsi="Times New Roman"/>
          <w:sz w:val="20"/>
          <w:szCs w:val="20"/>
        </w:rPr>
        <w:t>blot</w:t>
      </w:r>
      <w:proofErr w:type="spellEnd"/>
      <w:r>
        <w:rPr>
          <w:rFonts w:ascii="Times New Roman" w:hAnsi="Times New Roman"/>
          <w:sz w:val="20"/>
          <w:szCs w:val="20"/>
        </w:rPr>
        <w:t xml:space="preserve"> </w:t>
      </w:r>
      <w:r w:rsidRPr="000D475D">
        <w:rPr>
          <w:rFonts w:ascii="Times New Roman" w:hAnsi="Times New Roman"/>
          <w:sz w:val="20"/>
          <w:szCs w:val="20"/>
        </w:rPr>
        <w:t xml:space="preserve">technika menete a következő: </w:t>
      </w:r>
      <w:r>
        <w:rPr>
          <w:rFonts w:ascii="Times New Roman" w:hAnsi="Times New Roman"/>
          <w:sz w:val="20"/>
          <w:szCs w:val="20"/>
        </w:rPr>
        <w:t>a</w:t>
      </w:r>
      <w:r w:rsidRPr="000D475D">
        <w:rPr>
          <w:rFonts w:ascii="Times New Roman" w:hAnsi="Times New Roman"/>
          <w:sz w:val="20"/>
          <w:szCs w:val="20"/>
        </w:rPr>
        <w:t xml:space="preserve"> futtatás előtt esetlegesen </w:t>
      </w:r>
      <w:r w:rsidRPr="000D475D">
        <w:rPr>
          <w:rFonts w:ascii="Times New Roman" w:hAnsi="Times New Roman"/>
          <w:b/>
          <w:sz w:val="20"/>
          <w:szCs w:val="20"/>
        </w:rPr>
        <w:t>előkezelt mintákat</w:t>
      </w:r>
      <w:r>
        <w:rPr>
          <w:rFonts w:ascii="Times New Roman" w:hAnsi="Times New Roman"/>
          <w:b/>
          <w:sz w:val="20"/>
          <w:szCs w:val="20"/>
        </w:rPr>
        <w:t xml:space="preserve"> </w:t>
      </w:r>
      <w:r w:rsidRPr="000D475D">
        <w:rPr>
          <w:rFonts w:ascii="Times New Roman" w:hAnsi="Times New Roman"/>
          <w:sz w:val="20"/>
          <w:szCs w:val="20"/>
        </w:rPr>
        <w:t>(</w:t>
      </w:r>
      <w:proofErr w:type="spellStart"/>
      <w:r w:rsidRPr="000D475D">
        <w:rPr>
          <w:rFonts w:ascii="Times New Roman" w:hAnsi="Times New Roman"/>
          <w:sz w:val="20"/>
          <w:szCs w:val="20"/>
        </w:rPr>
        <w:t>detergensek</w:t>
      </w:r>
      <w:proofErr w:type="spellEnd"/>
      <w:r w:rsidRPr="000D475D">
        <w:rPr>
          <w:rFonts w:ascii="Times New Roman" w:hAnsi="Times New Roman"/>
          <w:sz w:val="20"/>
          <w:szCs w:val="20"/>
        </w:rPr>
        <w:t xml:space="preserve">, </w:t>
      </w:r>
      <w:proofErr w:type="spellStart"/>
      <w:r w:rsidRPr="000D475D">
        <w:rPr>
          <w:rFonts w:ascii="Times New Roman" w:hAnsi="Times New Roman"/>
          <w:sz w:val="20"/>
          <w:szCs w:val="20"/>
        </w:rPr>
        <w:t>hődenaturálás</w:t>
      </w:r>
      <w:proofErr w:type="spellEnd"/>
      <w:r w:rsidRPr="000D475D">
        <w:rPr>
          <w:rFonts w:ascii="Times New Roman" w:hAnsi="Times New Roman"/>
          <w:sz w:val="20"/>
          <w:szCs w:val="20"/>
        </w:rPr>
        <w:t xml:space="preserve">, diszulfid-hidak redukálása) a </w:t>
      </w:r>
      <w:proofErr w:type="spellStart"/>
      <w:r w:rsidRPr="000D475D">
        <w:rPr>
          <w:rFonts w:ascii="Times New Roman" w:hAnsi="Times New Roman"/>
          <w:sz w:val="20"/>
          <w:szCs w:val="20"/>
        </w:rPr>
        <w:t>gélzsebekbe</w:t>
      </w:r>
      <w:proofErr w:type="spellEnd"/>
      <w:r w:rsidRPr="000D475D">
        <w:rPr>
          <w:rFonts w:ascii="Times New Roman" w:hAnsi="Times New Roman"/>
          <w:sz w:val="20"/>
          <w:szCs w:val="20"/>
        </w:rPr>
        <w:t xml:space="preserve"> töltjük, majd a fehérjéket elektromos áram segítségével a gélen elválasztjuk egymástól. A futtatás befejeztével a megfelelő méretben körbevágott gélt buborékmentesen, vízzel előnedvesített</w:t>
      </w:r>
      <w:r>
        <w:rPr>
          <w:rFonts w:ascii="Times New Roman" w:hAnsi="Times New Roman"/>
          <w:sz w:val="20"/>
          <w:szCs w:val="20"/>
        </w:rPr>
        <w:t xml:space="preserve"> </w:t>
      </w:r>
      <w:proofErr w:type="spellStart"/>
      <w:r w:rsidRPr="000D475D">
        <w:rPr>
          <w:rFonts w:ascii="Times New Roman" w:hAnsi="Times New Roman"/>
          <w:b/>
          <w:sz w:val="20"/>
          <w:szCs w:val="20"/>
        </w:rPr>
        <w:t>nitrocellulóz</w:t>
      </w:r>
      <w:proofErr w:type="spellEnd"/>
      <w:r>
        <w:rPr>
          <w:rFonts w:ascii="Times New Roman" w:hAnsi="Times New Roman"/>
          <w:b/>
          <w:sz w:val="20"/>
          <w:szCs w:val="20"/>
        </w:rPr>
        <w:t xml:space="preserve"> </w:t>
      </w:r>
      <w:r w:rsidRPr="000D475D">
        <w:rPr>
          <w:rFonts w:ascii="Times New Roman" w:hAnsi="Times New Roman"/>
          <w:sz w:val="20"/>
          <w:szCs w:val="20"/>
        </w:rPr>
        <w:t xml:space="preserve">membránra (vigyázat, tömény metanolban feloldódik!), vagy metanolban nedvesített és ún. </w:t>
      </w:r>
      <w:proofErr w:type="gramStart"/>
      <w:r w:rsidRPr="000D475D">
        <w:rPr>
          <w:rFonts w:ascii="Times New Roman" w:hAnsi="Times New Roman"/>
          <w:sz w:val="20"/>
          <w:szCs w:val="20"/>
        </w:rPr>
        <w:t>transzfer</w:t>
      </w:r>
      <w:r w:rsidR="00D34256">
        <w:rPr>
          <w:rFonts w:ascii="Times New Roman" w:hAnsi="Times New Roman"/>
          <w:sz w:val="20"/>
          <w:szCs w:val="20"/>
        </w:rPr>
        <w:t>-</w:t>
      </w:r>
      <w:r w:rsidRPr="000D475D">
        <w:rPr>
          <w:rFonts w:ascii="Times New Roman" w:hAnsi="Times New Roman"/>
          <w:sz w:val="20"/>
          <w:szCs w:val="20"/>
        </w:rPr>
        <w:t>pufferben</w:t>
      </w:r>
      <w:proofErr w:type="gramEnd"/>
      <w:r w:rsidRPr="000D475D">
        <w:rPr>
          <w:rFonts w:ascii="Times New Roman" w:hAnsi="Times New Roman"/>
          <w:sz w:val="20"/>
          <w:szCs w:val="20"/>
        </w:rPr>
        <w:t xml:space="preserve"> </w:t>
      </w:r>
      <w:proofErr w:type="spellStart"/>
      <w:r w:rsidRPr="000D475D">
        <w:rPr>
          <w:rFonts w:ascii="Times New Roman" w:hAnsi="Times New Roman"/>
          <w:sz w:val="20"/>
          <w:szCs w:val="20"/>
        </w:rPr>
        <w:t>ekvilibrált</w:t>
      </w:r>
      <w:proofErr w:type="spellEnd"/>
      <w:r>
        <w:rPr>
          <w:rFonts w:ascii="Times New Roman" w:hAnsi="Times New Roman"/>
          <w:sz w:val="20"/>
          <w:szCs w:val="20"/>
        </w:rPr>
        <w:t xml:space="preserve"> </w:t>
      </w:r>
      <w:r w:rsidRPr="000D475D">
        <w:rPr>
          <w:rFonts w:ascii="Times New Roman" w:hAnsi="Times New Roman"/>
          <w:sz w:val="20"/>
          <w:szCs w:val="20"/>
        </w:rPr>
        <w:t>PVDF (</w:t>
      </w:r>
      <w:proofErr w:type="spellStart"/>
      <w:r w:rsidRPr="000D475D">
        <w:rPr>
          <w:rFonts w:ascii="Times New Roman" w:hAnsi="Times New Roman"/>
          <w:sz w:val="20"/>
          <w:szCs w:val="20"/>
        </w:rPr>
        <w:t>polyvinylidene-fluorid</w:t>
      </w:r>
      <w:proofErr w:type="spellEnd"/>
      <w:r w:rsidRPr="000D475D">
        <w:rPr>
          <w:rFonts w:ascii="Times New Roman" w:hAnsi="Times New Roman"/>
          <w:sz w:val="20"/>
          <w:szCs w:val="20"/>
        </w:rPr>
        <w:t>) membránra helyezzük.</w:t>
      </w:r>
      <w:r>
        <w:rPr>
          <w:rFonts w:ascii="Times New Roman" w:hAnsi="Times New Roman"/>
          <w:sz w:val="20"/>
          <w:szCs w:val="20"/>
        </w:rPr>
        <w:t xml:space="preserve"> </w:t>
      </w:r>
      <w:r w:rsidRPr="000D475D">
        <w:rPr>
          <w:rFonts w:ascii="Times New Roman" w:hAnsi="Times New Roman"/>
          <w:sz w:val="20"/>
          <w:szCs w:val="20"/>
        </w:rPr>
        <w:t>A membrán alá és a gél tetejére helyezett, lehetőleg vastag vagy többrétegű, előnedvesített szűrőpapírokból ún. „</w:t>
      </w:r>
      <w:r w:rsidRPr="000D475D">
        <w:rPr>
          <w:rFonts w:ascii="Times New Roman" w:hAnsi="Times New Roman"/>
          <w:b/>
          <w:sz w:val="20"/>
          <w:szCs w:val="20"/>
        </w:rPr>
        <w:t>szendvicset</w:t>
      </w:r>
      <w:r w:rsidRPr="000D475D">
        <w:rPr>
          <w:rFonts w:ascii="Times New Roman" w:hAnsi="Times New Roman"/>
          <w:sz w:val="20"/>
          <w:szCs w:val="20"/>
        </w:rPr>
        <w:t>” készítünk. (G</w:t>
      </w:r>
      <w:r>
        <w:rPr>
          <w:rFonts w:ascii="Times New Roman" w:hAnsi="Times New Roman"/>
          <w:sz w:val="20"/>
          <w:szCs w:val="20"/>
        </w:rPr>
        <w:t>yakran folyadékban illesztjü</w:t>
      </w:r>
      <w:r w:rsidRPr="000D475D">
        <w:rPr>
          <w:rFonts w:ascii="Times New Roman" w:hAnsi="Times New Roman"/>
          <w:sz w:val="20"/>
          <w:szCs w:val="20"/>
        </w:rPr>
        <w:t xml:space="preserve">k össze a </w:t>
      </w:r>
      <w:proofErr w:type="spellStart"/>
      <w:r w:rsidRPr="000D475D">
        <w:rPr>
          <w:rFonts w:ascii="Times New Roman" w:hAnsi="Times New Roman"/>
          <w:sz w:val="20"/>
          <w:szCs w:val="20"/>
        </w:rPr>
        <w:t>szűrőpapír-membrán-gél-szűrőpapír</w:t>
      </w:r>
      <w:proofErr w:type="spellEnd"/>
      <w:r>
        <w:rPr>
          <w:rFonts w:ascii="Times New Roman" w:hAnsi="Times New Roman"/>
          <w:sz w:val="20"/>
          <w:szCs w:val="20"/>
        </w:rPr>
        <w:t xml:space="preserve"> </w:t>
      </w:r>
      <w:r w:rsidRPr="000D475D">
        <w:rPr>
          <w:rFonts w:ascii="Times New Roman" w:hAnsi="Times New Roman"/>
          <w:sz w:val="20"/>
          <w:szCs w:val="20"/>
        </w:rPr>
        <w:t xml:space="preserve">szendvicset, hogy az egész buborékmentes maradjon.) A fehérjéket a gélről a membránra elektromos áram </w:t>
      </w:r>
      <w:r w:rsidRPr="000D475D">
        <w:rPr>
          <w:rFonts w:ascii="Times New Roman" w:hAnsi="Times New Roman"/>
          <w:sz w:val="20"/>
          <w:szCs w:val="20"/>
        </w:rPr>
        <w:lastRenderedPageBreak/>
        <w:t>segítségével visszük át</w:t>
      </w:r>
      <w:r>
        <w:rPr>
          <w:rFonts w:ascii="Times New Roman" w:hAnsi="Times New Roman"/>
          <w:sz w:val="20"/>
          <w:szCs w:val="20"/>
        </w:rPr>
        <w:t xml:space="preserve"> (14-4. ábra)</w:t>
      </w:r>
      <w:r w:rsidRPr="000D475D">
        <w:rPr>
          <w:rFonts w:ascii="Times New Roman" w:hAnsi="Times New Roman"/>
          <w:sz w:val="20"/>
          <w:szCs w:val="20"/>
        </w:rPr>
        <w:t xml:space="preserve">. Mivel a transzferhez használt puffer lúgos kémhatású, a </w:t>
      </w:r>
      <w:r w:rsidRPr="000D475D">
        <w:rPr>
          <w:rFonts w:ascii="Times New Roman" w:hAnsi="Times New Roman"/>
          <w:b/>
          <w:sz w:val="20"/>
          <w:szCs w:val="20"/>
        </w:rPr>
        <w:t>fehérjék a pozitív elektród felé</w:t>
      </w:r>
      <w:r w:rsidRPr="000D475D">
        <w:rPr>
          <w:rFonts w:ascii="Times New Roman" w:hAnsi="Times New Roman"/>
          <w:sz w:val="20"/>
          <w:szCs w:val="20"/>
        </w:rPr>
        <w:t xml:space="preserve"> fognak vándorolni – a gélhez képest mindig a pozitív elektród irányába kell helyezni a membránt. Transzfer után a membránt 5% </w:t>
      </w:r>
      <w:r w:rsidRPr="000D475D">
        <w:rPr>
          <w:rFonts w:ascii="Times New Roman" w:hAnsi="Times New Roman"/>
          <w:b/>
          <w:sz w:val="20"/>
          <w:szCs w:val="20"/>
        </w:rPr>
        <w:t>zsírmentes tejport</w:t>
      </w:r>
      <w:r w:rsidRPr="000D475D">
        <w:rPr>
          <w:rFonts w:ascii="Times New Roman" w:hAnsi="Times New Roman"/>
          <w:sz w:val="20"/>
          <w:szCs w:val="20"/>
        </w:rPr>
        <w:t xml:space="preserve"> tartalmazó pufferben (</w:t>
      </w:r>
      <w:proofErr w:type="spellStart"/>
      <w:r w:rsidRPr="000D475D">
        <w:rPr>
          <w:rFonts w:ascii="Times New Roman" w:hAnsi="Times New Roman"/>
          <w:sz w:val="20"/>
          <w:szCs w:val="20"/>
        </w:rPr>
        <w:t>TBS-Tris</w:t>
      </w:r>
      <w:proofErr w:type="spellEnd"/>
      <w:r w:rsidRPr="000D475D">
        <w:rPr>
          <w:rFonts w:ascii="Times New Roman" w:hAnsi="Times New Roman"/>
          <w:sz w:val="20"/>
          <w:szCs w:val="20"/>
        </w:rPr>
        <w:t xml:space="preserve"> puffer vagy </w:t>
      </w:r>
      <w:proofErr w:type="spellStart"/>
      <w:r w:rsidRPr="000D475D">
        <w:rPr>
          <w:rFonts w:ascii="Times New Roman" w:hAnsi="Times New Roman"/>
          <w:sz w:val="20"/>
          <w:szCs w:val="20"/>
        </w:rPr>
        <w:t>PBS-foszfát</w:t>
      </w:r>
      <w:proofErr w:type="spellEnd"/>
      <w:r w:rsidRPr="000D475D">
        <w:rPr>
          <w:rFonts w:ascii="Times New Roman" w:hAnsi="Times New Roman"/>
          <w:sz w:val="20"/>
          <w:szCs w:val="20"/>
        </w:rPr>
        <w:t xml:space="preserve"> puffer) </w:t>
      </w:r>
      <w:r w:rsidRPr="000D475D">
        <w:rPr>
          <w:rFonts w:ascii="Times New Roman" w:hAnsi="Times New Roman"/>
          <w:b/>
          <w:sz w:val="20"/>
          <w:szCs w:val="20"/>
        </w:rPr>
        <w:t>blokkoljuk</w:t>
      </w:r>
      <w:r w:rsidRPr="000D475D">
        <w:rPr>
          <w:rFonts w:ascii="Times New Roman" w:hAnsi="Times New Roman"/>
          <w:sz w:val="20"/>
          <w:szCs w:val="20"/>
        </w:rPr>
        <w:t xml:space="preserve">. A blokkolás analóg a már megismert </w:t>
      </w:r>
      <w:proofErr w:type="spellStart"/>
      <w:r w:rsidRPr="000D475D">
        <w:rPr>
          <w:rFonts w:ascii="Times New Roman" w:hAnsi="Times New Roman"/>
          <w:sz w:val="20"/>
          <w:szCs w:val="20"/>
        </w:rPr>
        <w:t>prehibridizációval</w:t>
      </w:r>
      <w:proofErr w:type="spellEnd"/>
      <w:r w:rsidRPr="000D475D">
        <w:rPr>
          <w:rFonts w:ascii="Times New Roman" w:hAnsi="Times New Roman"/>
          <w:sz w:val="20"/>
          <w:szCs w:val="20"/>
        </w:rPr>
        <w:t xml:space="preserve">; a membránhoz </w:t>
      </w:r>
      <w:proofErr w:type="spellStart"/>
      <w:r w:rsidRPr="000D475D">
        <w:rPr>
          <w:rFonts w:ascii="Times New Roman" w:hAnsi="Times New Roman"/>
          <w:sz w:val="20"/>
          <w:szCs w:val="20"/>
        </w:rPr>
        <w:t>aspecifikusan</w:t>
      </w:r>
      <w:proofErr w:type="spellEnd"/>
      <w:r w:rsidRPr="000D475D">
        <w:rPr>
          <w:rFonts w:ascii="Times New Roman" w:hAnsi="Times New Roman"/>
          <w:sz w:val="20"/>
          <w:szCs w:val="20"/>
        </w:rPr>
        <w:t xml:space="preserve"> fehérjéket kötünk. Blokkoláshoz tejfehérjék helyett lehet mást is használni (BSA-t, zselatint stb.), de a tejpor messze a legolcsóbb, és igen jó eredményt biztosít. Körülbelül egy óra blokkolás után az elsődleges antitestet tartalmazó oldattal történő inkubáció következik. Az oldat összetétele: TBS (vagy PBS), 1% zsírmentes tejpor, 0,1% </w:t>
      </w:r>
      <w:proofErr w:type="spellStart"/>
      <w:r w:rsidRPr="000D475D">
        <w:rPr>
          <w:rFonts w:ascii="Times New Roman" w:hAnsi="Times New Roman"/>
          <w:sz w:val="20"/>
          <w:szCs w:val="20"/>
        </w:rPr>
        <w:t>Tween</w:t>
      </w:r>
      <w:proofErr w:type="spellEnd"/>
      <w:r w:rsidRPr="000D475D">
        <w:rPr>
          <w:rFonts w:ascii="Times New Roman" w:hAnsi="Times New Roman"/>
          <w:sz w:val="20"/>
          <w:szCs w:val="20"/>
        </w:rPr>
        <w:t xml:space="preserve"> 20 (</w:t>
      </w:r>
      <w:proofErr w:type="spellStart"/>
      <w:r w:rsidRPr="000D475D">
        <w:rPr>
          <w:rFonts w:ascii="Times New Roman" w:hAnsi="Times New Roman"/>
          <w:sz w:val="20"/>
          <w:szCs w:val="20"/>
        </w:rPr>
        <w:t>detergens</w:t>
      </w:r>
      <w:proofErr w:type="spellEnd"/>
      <w:r w:rsidRPr="000D475D">
        <w:rPr>
          <w:rFonts w:ascii="Times New Roman" w:hAnsi="Times New Roman"/>
          <w:sz w:val="20"/>
          <w:szCs w:val="20"/>
        </w:rPr>
        <w:t>). Az an</w:t>
      </w:r>
      <w:r w:rsidR="00D34256">
        <w:rPr>
          <w:rFonts w:ascii="Times New Roman" w:hAnsi="Times New Roman"/>
          <w:sz w:val="20"/>
          <w:szCs w:val="20"/>
        </w:rPr>
        <w:t>t</w:t>
      </w:r>
      <w:r w:rsidRPr="000D475D">
        <w:rPr>
          <w:rFonts w:ascii="Times New Roman" w:hAnsi="Times New Roman"/>
          <w:sz w:val="20"/>
          <w:szCs w:val="20"/>
        </w:rPr>
        <w:t>itest hígítása 1:200</w:t>
      </w:r>
      <w:r>
        <w:rPr>
          <w:rFonts w:ascii="Times New Roman" w:hAnsi="Times New Roman"/>
          <w:sz w:val="20"/>
          <w:szCs w:val="20"/>
        </w:rPr>
        <w:t>–</w:t>
      </w:r>
      <w:r w:rsidRPr="000D475D">
        <w:rPr>
          <w:rFonts w:ascii="Times New Roman" w:hAnsi="Times New Roman"/>
          <w:sz w:val="20"/>
          <w:szCs w:val="20"/>
        </w:rPr>
        <w:t>1:100</w:t>
      </w:r>
      <w:r>
        <w:rPr>
          <w:rFonts w:ascii="Times New Roman" w:hAnsi="Times New Roman"/>
          <w:sz w:val="20"/>
          <w:szCs w:val="20"/>
        </w:rPr>
        <w:t xml:space="preserve"> </w:t>
      </w:r>
      <w:r w:rsidRPr="000D475D">
        <w:rPr>
          <w:rFonts w:ascii="Times New Roman" w:hAnsi="Times New Roman"/>
          <w:sz w:val="20"/>
          <w:szCs w:val="20"/>
        </w:rPr>
        <w:t xml:space="preserve">000-ig terjedhet az antitest töménységétől és </w:t>
      </w:r>
      <w:proofErr w:type="spellStart"/>
      <w:r w:rsidRPr="000D475D">
        <w:rPr>
          <w:rFonts w:ascii="Times New Roman" w:hAnsi="Times New Roman"/>
          <w:sz w:val="20"/>
          <w:szCs w:val="20"/>
        </w:rPr>
        <w:t>specifitásától</w:t>
      </w:r>
      <w:proofErr w:type="spellEnd"/>
      <w:r w:rsidRPr="000D475D">
        <w:rPr>
          <w:rFonts w:ascii="Times New Roman" w:hAnsi="Times New Roman"/>
          <w:sz w:val="20"/>
          <w:szCs w:val="20"/>
        </w:rPr>
        <w:t xml:space="preserve"> függően, érdemes elősz</w:t>
      </w:r>
      <w:r>
        <w:rPr>
          <w:rFonts w:ascii="Times New Roman" w:hAnsi="Times New Roman"/>
          <w:sz w:val="20"/>
          <w:szCs w:val="20"/>
        </w:rPr>
        <w:t>ö</w:t>
      </w:r>
      <w:r w:rsidRPr="000D475D">
        <w:rPr>
          <w:rFonts w:ascii="Times New Roman" w:hAnsi="Times New Roman"/>
          <w:sz w:val="20"/>
          <w:szCs w:val="20"/>
        </w:rPr>
        <w:t>r</w:t>
      </w:r>
      <w:r>
        <w:rPr>
          <w:rFonts w:ascii="Times New Roman" w:hAnsi="Times New Roman"/>
          <w:sz w:val="20"/>
          <w:szCs w:val="20"/>
        </w:rPr>
        <w:t xml:space="preserve"> </w:t>
      </w:r>
      <w:r w:rsidRPr="000D475D">
        <w:rPr>
          <w:rFonts w:ascii="Times New Roman" w:hAnsi="Times New Roman"/>
          <w:sz w:val="20"/>
          <w:szCs w:val="20"/>
        </w:rPr>
        <w:t>az 1:1000 hígítással próbálkozni. Érdemes minél kisebb térfogatban dolgozni (8-10 ml), hogy kevesebb antitestet kelljen használni. Legalább 1 óráig történik az inkubáció, lehetőleg billegő</w:t>
      </w:r>
      <w:r w:rsidR="009D3F26">
        <w:rPr>
          <w:rFonts w:ascii="Times New Roman" w:hAnsi="Times New Roman"/>
          <w:sz w:val="20"/>
          <w:szCs w:val="20"/>
        </w:rPr>
        <w:t>-</w:t>
      </w:r>
      <w:r w:rsidRPr="000D475D">
        <w:rPr>
          <w:rFonts w:ascii="Times New Roman" w:hAnsi="Times New Roman"/>
          <w:sz w:val="20"/>
          <w:szCs w:val="20"/>
        </w:rPr>
        <w:t xml:space="preserve">tálcán, hogy az antitestes oldat a membrán minden szegletét érje. Az antitestek a kötődésük során leszorítják az </w:t>
      </w:r>
      <w:proofErr w:type="spellStart"/>
      <w:r w:rsidRPr="000D475D">
        <w:rPr>
          <w:rFonts w:ascii="Times New Roman" w:hAnsi="Times New Roman"/>
          <w:sz w:val="20"/>
          <w:szCs w:val="20"/>
        </w:rPr>
        <w:t>aspecifikusan</w:t>
      </w:r>
      <w:proofErr w:type="spellEnd"/>
      <w:r w:rsidRPr="000D475D">
        <w:rPr>
          <w:rFonts w:ascii="Times New Roman" w:hAnsi="Times New Roman"/>
          <w:sz w:val="20"/>
          <w:szCs w:val="20"/>
        </w:rPr>
        <w:t xml:space="preserve"> kötődő tejfehérjéket azokról a fehérjékről, melyeket specifikusan felismernek. Az inkubáció és az antitestes oldat leöntése után a membránt öblítés után legalább 3x5 percig mossuk (TBS vagy PBS, 1% zsírmentes tejpor, 0,1% </w:t>
      </w:r>
      <w:proofErr w:type="spellStart"/>
      <w:r w:rsidRPr="000D475D">
        <w:rPr>
          <w:rFonts w:ascii="Times New Roman" w:hAnsi="Times New Roman"/>
          <w:sz w:val="20"/>
          <w:szCs w:val="20"/>
        </w:rPr>
        <w:t>Tween</w:t>
      </w:r>
      <w:proofErr w:type="spellEnd"/>
      <w:r w:rsidRPr="000D475D">
        <w:rPr>
          <w:rFonts w:ascii="Times New Roman" w:hAnsi="Times New Roman"/>
          <w:sz w:val="20"/>
          <w:szCs w:val="20"/>
        </w:rPr>
        <w:t xml:space="preserve"> 20 keverékében, most már végig ugyanezzel az összetételű oldattal érdemes dolgozni). Mosások után tegyük hozzá a másodlagos antitestet általában 1:2000</w:t>
      </w:r>
      <w:r>
        <w:rPr>
          <w:rFonts w:ascii="Times New Roman" w:hAnsi="Times New Roman"/>
          <w:sz w:val="20"/>
          <w:szCs w:val="20"/>
        </w:rPr>
        <w:t>–</w:t>
      </w:r>
      <w:r w:rsidRPr="000D475D">
        <w:rPr>
          <w:rFonts w:ascii="Times New Roman" w:hAnsi="Times New Roman"/>
          <w:sz w:val="20"/>
          <w:szCs w:val="20"/>
        </w:rPr>
        <w:t>1:5000 hígításban. Egyórás billegtetés, majd az antitestes oldat leöntése után legalább egyórás mosás következik, miközben 3-4</w:t>
      </w:r>
      <w:r>
        <w:rPr>
          <w:rFonts w:ascii="Times New Roman" w:hAnsi="Times New Roman"/>
          <w:sz w:val="20"/>
          <w:szCs w:val="20"/>
        </w:rPr>
        <w:t>-</w:t>
      </w:r>
      <w:r w:rsidRPr="000D475D">
        <w:rPr>
          <w:rFonts w:ascii="Times New Roman" w:hAnsi="Times New Roman"/>
          <w:sz w:val="20"/>
          <w:szCs w:val="20"/>
        </w:rPr>
        <w:t>szer érdemes</w:t>
      </w:r>
      <w:r>
        <w:rPr>
          <w:rFonts w:ascii="Times New Roman" w:hAnsi="Times New Roman"/>
          <w:sz w:val="20"/>
          <w:szCs w:val="20"/>
        </w:rPr>
        <w:t xml:space="preserve"> </w:t>
      </w:r>
      <w:r w:rsidRPr="000D475D">
        <w:rPr>
          <w:rFonts w:ascii="Times New Roman" w:hAnsi="Times New Roman"/>
          <w:sz w:val="20"/>
          <w:szCs w:val="20"/>
        </w:rPr>
        <w:t xml:space="preserve">lecserélni a mosófolyadékot. </w:t>
      </w:r>
    </w:p>
    <w:p w:rsidR="002E68E5" w:rsidRDefault="002E68E5" w:rsidP="00EA37ED">
      <w:pPr>
        <w:spacing w:after="0" w:line="240" w:lineRule="auto"/>
        <w:rPr>
          <w:rFonts w:ascii="Times New Roman" w:hAnsi="Times New Roman"/>
          <w:sz w:val="24"/>
          <w:szCs w:val="24"/>
        </w:rPr>
      </w:pPr>
    </w:p>
    <w:p w:rsidR="002E68E5" w:rsidRDefault="006C3546" w:rsidP="00EA37ED">
      <w:pPr>
        <w:spacing w:after="0" w:line="240" w:lineRule="auto"/>
        <w:rPr>
          <w:rFonts w:ascii="Times New Roman" w:hAnsi="Times New Roman"/>
          <w:sz w:val="24"/>
          <w:szCs w:val="24"/>
        </w:rPr>
      </w:pPr>
      <w:r>
        <w:rPr>
          <w:rFonts w:ascii="Times New Roman" w:hAnsi="Times New Roman"/>
          <w:noProof/>
          <w:sz w:val="24"/>
          <w:szCs w:val="24"/>
          <w:lang w:eastAsia="hu-HU"/>
        </w:rPr>
        <w:drawing>
          <wp:inline distT="0" distB="0" distL="0" distR="0">
            <wp:extent cx="3990975" cy="2533650"/>
            <wp:effectExtent l="0" t="0" r="0" b="0"/>
            <wp:docPr id="4" name="Kép 4"/>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67517" cy="2586828"/>
                      <a:chOff x="620688" y="1666629"/>
                      <a:chExt cx="4067517" cy="2586828"/>
                    </a:xfrm>
                  </a:grpSpPr>
                  <a:grpSp>
                    <a:nvGrpSpPr>
                      <a:cNvPr id="26" name="Csoportba foglalás 25"/>
                      <a:cNvGrpSpPr/>
                    </a:nvGrpSpPr>
                    <a:grpSpPr>
                      <a:xfrm>
                        <a:off x="620688" y="1666629"/>
                        <a:ext cx="4067517" cy="2586828"/>
                        <a:chOff x="620688" y="1666629"/>
                        <a:chExt cx="4067517" cy="2586828"/>
                      </a:xfrm>
                    </a:grpSpPr>
                    <a:pic>
                      <a:nvPicPr>
                        <a:cNvPr id="4098" name="Picture 2"/>
                        <a:cNvPicPr>
                          <a:picLocks noChangeAspect="1" noChangeArrowheads="1"/>
                        </a:cNvPicPr>
                      </a:nvPicPr>
                      <a:blipFill>
                        <a:blip r:embed="rId9"/>
                        <a:srcRect/>
                        <a:stretch>
                          <a:fillRect/>
                        </a:stretch>
                      </a:blipFill>
                      <a:spPr bwMode="auto">
                        <a:xfrm>
                          <a:off x="1484784" y="2303932"/>
                          <a:ext cx="1800200" cy="1949525"/>
                        </a:xfrm>
                        <a:prstGeom prst="rect">
                          <a:avLst/>
                        </a:prstGeom>
                        <a:noFill/>
                        <a:ln w="9525">
                          <a:noFill/>
                          <a:miter lim="800000"/>
                          <a:headEnd/>
                          <a:tailEnd/>
                        </a:ln>
                        <a:effectLst/>
                      </a:spPr>
                    </a:pic>
                    <a:sp>
                      <a:nvSpPr>
                        <a:cNvPr id="4" name="Szövegdoboz 3"/>
                        <a:cNvSpPr txBox="1"/>
                      </a:nvSpPr>
                      <a:spPr>
                        <a:xfrm>
                          <a:off x="839032" y="2432649"/>
                          <a:ext cx="466794" cy="246221"/>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hu-HU" sz="1000" dirty="0" smtClean="0">
                                <a:latin typeface="Arial" pitchFamily="34" charset="0"/>
                                <a:cs typeface="Arial" pitchFamily="34" charset="0"/>
                              </a:rPr>
                              <a:t>anód</a:t>
                            </a:r>
                            <a:endParaRPr lang="hu-HU" sz="1000" dirty="0">
                              <a:latin typeface="Arial" pitchFamily="34" charset="0"/>
                              <a:cs typeface="Arial" pitchFamily="34" charset="0"/>
                            </a:endParaRPr>
                          </a:p>
                        </a:txBody>
                        <a:useSpRect/>
                      </a:txSp>
                    </a:sp>
                    <a:sp>
                      <a:nvSpPr>
                        <a:cNvPr id="5" name="Szövegdoboz 4"/>
                        <a:cNvSpPr txBox="1"/>
                      </a:nvSpPr>
                      <a:spPr>
                        <a:xfrm>
                          <a:off x="836712" y="3851920"/>
                          <a:ext cx="495649" cy="246221"/>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hu-HU" sz="1000" dirty="0" smtClean="0">
                                <a:latin typeface="Arial" pitchFamily="34" charset="0"/>
                                <a:cs typeface="Arial" pitchFamily="34" charset="0"/>
                              </a:rPr>
                              <a:t>katód</a:t>
                            </a:r>
                            <a:endParaRPr lang="hu-HU" sz="1000" dirty="0">
                              <a:latin typeface="Arial" pitchFamily="34" charset="0"/>
                              <a:cs typeface="Arial" pitchFamily="34" charset="0"/>
                            </a:endParaRPr>
                          </a:p>
                        </a:txBody>
                        <a:useSpRect/>
                      </a:txSp>
                    </a:sp>
                    <a:sp>
                      <a:nvSpPr>
                        <a:cNvPr id="6" name="Szövegdoboz 5"/>
                        <a:cNvSpPr txBox="1"/>
                      </a:nvSpPr>
                      <a:spPr>
                        <a:xfrm>
                          <a:off x="3829539" y="3074452"/>
                          <a:ext cx="739305" cy="246221"/>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hu-HU" sz="1000" dirty="0" smtClean="0">
                                <a:latin typeface="Arial" pitchFamily="34" charset="0"/>
                                <a:cs typeface="Arial" pitchFamily="34" charset="0"/>
                              </a:rPr>
                              <a:t>szivacsok</a:t>
                            </a:r>
                            <a:endParaRPr lang="hu-HU" sz="1000" dirty="0">
                              <a:latin typeface="Arial" pitchFamily="34" charset="0"/>
                              <a:cs typeface="Arial" pitchFamily="34" charset="0"/>
                            </a:endParaRPr>
                          </a:p>
                        </a:txBody>
                        <a:useSpRect/>
                      </a:txSp>
                    </a:sp>
                    <a:sp>
                      <a:nvSpPr>
                        <a:cNvPr id="7" name="Szövegdoboz 6"/>
                        <a:cNvSpPr txBox="1"/>
                      </a:nvSpPr>
                      <a:spPr>
                        <a:xfrm>
                          <a:off x="3766158" y="3486977"/>
                          <a:ext cx="922047" cy="246221"/>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hu-HU" sz="1000" dirty="0" smtClean="0">
                                <a:latin typeface="Arial" pitchFamily="34" charset="0"/>
                                <a:cs typeface="Arial" pitchFamily="34" charset="0"/>
                              </a:rPr>
                              <a:t>szűrőpapírok</a:t>
                            </a:r>
                            <a:endParaRPr lang="hu-HU" sz="1000" dirty="0">
                              <a:latin typeface="Arial" pitchFamily="34" charset="0"/>
                              <a:cs typeface="Arial" pitchFamily="34" charset="0"/>
                            </a:endParaRPr>
                          </a:p>
                        </a:txBody>
                        <a:useSpRect/>
                      </a:txSp>
                    </a:sp>
                    <a:sp>
                      <a:nvSpPr>
                        <a:cNvPr id="8" name="Szövegdoboz 7"/>
                        <a:cNvSpPr txBox="1"/>
                      </a:nvSpPr>
                      <a:spPr>
                        <a:xfrm>
                          <a:off x="980728" y="3347864"/>
                          <a:ext cx="354584" cy="246221"/>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hu-HU" sz="1000" dirty="0" smtClean="0">
                                <a:latin typeface="Arial" pitchFamily="34" charset="0"/>
                                <a:cs typeface="Arial" pitchFamily="34" charset="0"/>
                              </a:rPr>
                              <a:t>gél</a:t>
                            </a:r>
                            <a:endParaRPr lang="hu-HU" sz="1000" dirty="0">
                              <a:latin typeface="Arial" pitchFamily="34" charset="0"/>
                              <a:cs typeface="Arial" pitchFamily="34" charset="0"/>
                            </a:endParaRPr>
                          </a:p>
                        </a:txBody>
                        <a:useSpRect/>
                      </a:txSp>
                    </a:sp>
                    <a:sp>
                      <a:nvSpPr>
                        <a:cNvPr id="9" name="Szövegdoboz 8"/>
                        <a:cNvSpPr txBox="1"/>
                      </a:nvSpPr>
                      <a:spPr>
                        <a:xfrm>
                          <a:off x="620688" y="2987824"/>
                          <a:ext cx="724878" cy="246221"/>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hu-HU" sz="1000" dirty="0" smtClean="0">
                                <a:latin typeface="Arial" pitchFamily="34" charset="0"/>
                                <a:cs typeface="Arial" pitchFamily="34" charset="0"/>
                              </a:rPr>
                              <a:t>membrán</a:t>
                            </a:r>
                            <a:endParaRPr lang="hu-HU" sz="1000" dirty="0">
                              <a:latin typeface="Arial" pitchFamily="34" charset="0"/>
                              <a:cs typeface="Arial" pitchFamily="34" charset="0"/>
                            </a:endParaRPr>
                          </a:p>
                        </a:txBody>
                        <a:useSpRect/>
                      </a:txSp>
                    </a:sp>
                    <a:cxnSp>
                      <a:nvCxnSpPr>
                        <a:cNvPr id="11" name="Egyenes összekötő 10"/>
                        <a:cNvCxnSpPr>
                          <a:stCxn id="9" idx="3"/>
                        </a:cNvCxnSpPr>
                      </a:nvCxnSpPr>
                      <a:spPr>
                        <a:xfrm>
                          <a:off x="1345566" y="3110935"/>
                          <a:ext cx="647136" cy="80839"/>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2" name="Egyenes összekötő 11"/>
                        <a:cNvCxnSpPr/>
                      </a:nvCxnSpPr>
                      <a:spPr>
                        <a:xfrm flipV="1">
                          <a:off x="1306781" y="3433313"/>
                          <a:ext cx="737679" cy="4732"/>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4" name="Egyenes összekötő 13"/>
                        <a:cNvCxnSpPr/>
                      </a:nvCxnSpPr>
                      <a:spPr>
                        <a:xfrm flipV="1">
                          <a:off x="2974312" y="3217653"/>
                          <a:ext cx="907575" cy="617207"/>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5" name="Egyenes összekötő 14"/>
                        <a:cNvCxnSpPr/>
                      </a:nvCxnSpPr>
                      <a:spPr>
                        <a:xfrm>
                          <a:off x="3011208" y="2813704"/>
                          <a:ext cx="853426" cy="34356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8" name="Egyenes összekötő 17"/>
                        <a:cNvCxnSpPr/>
                      </a:nvCxnSpPr>
                      <a:spPr>
                        <a:xfrm>
                          <a:off x="2978140" y="2994529"/>
                          <a:ext cx="808856" cy="576807"/>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0" name="Egyenes összekötő 19"/>
                        <a:cNvCxnSpPr/>
                      </a:nvCxnSpPr>
                      <a:spPr>
                        <a:xfrm flipV="1">
                          <a:off x="3009770" y="3623094"/>
                          <a:ext cx="794479" cy="3279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2" name="Egyenes összekötő 21"/>
                        <a:cNvCxnSpPr/>
                      </a:nvCxnSpPr>
                      <a:spPr>
                        <a:xfrm>
                          <a:off x="1279810" y="2562151"/>
                          <a:ext cx="825035" cy="43026"/>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4" name="Egyenes összekötő 23"/>
                        <a:cNvCxnSpPr/>
                      </a:nvCxnSpPr>
                      <a:spPr>
                        <a:xfrm>
                          <a:off x="1292783" y="3974284"/>
                          <a:ext cx="825035" cy="43026"/>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25" name="Szövegdoboz 24"/>
                        <a:cNvSpPr txBox="1"/>
                      </a:nvSpPr>
                      <a:spPr>
                        <a:xfrm>
                          <a:off x="1419497" y="1666629"/>
                          <a:ext cx="2646750" cy="338554"/>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hu-HU" sz="1600" dirty="0" smtClean="0">
                                <a:latin typeface="Arial" pitchFamily="34" charset="0"/>
                                <a:cs typeface="Arial" pitchFamily="34" charset="0"/>
                              </a:rPr>
                              <a:t>A „szendvics” összeállítása</a:t>
                            </a:r>
                            <a:endParaRPr lang="hu-HU" sz="1600" dirty="0">
                              <a:latin typeface="Arial" pitchFamily="34" charset="0"/>
                              <a:cs typeface="Arial" pitchFamily="34" charset="0"/>
                            </a:endParaRPr>
                          </a:p>
                        </a:txBody>
                        <a:useSpRect/>
                      </a:txSp>
                    </a:sp>
                  </a:grpSp>
                </lc:lockedCanvas>
              </a:graphicData>
            </a:graphic>
          </wp:inline>
        </w:drawing>
      </w: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r>
        <w:rPr>
          <w:rFonts w:ascii="Times New Roman" w:hAnsi="Times New Roman"/>
          <w:sz w:val="24"/>
          <w:szCs w:val="24"/>
        </w:rPr>
        <w:t>14-4. ábra</w:t>
      </w:r>
    </w:p>
    <w:p w:rsidR="002E68E5" w:rsidRPr="00CC062E" w:rsidRDefault="002E68E5" w:rsidP="00CC062E">
      <w:pPr>
        <w:spacing w:after="0" w:line="240" w:lineRule="auto"/>
        <w:rPr>
          <w:rFonts w:ascii="Times New Roman" w:hAnsi="Times New Roman"/>
          <w:sz w:val="24"/>
          <w:szCs w:val="24"/>
        </w:rPr>
      </w:pPr>
      <w:proofErr w:type="gramStart"/>
      <w:r w:rsidRPr="00CC062E">
        <w:rPr>
          <w:rFonts w:ascii="Times New Roman" w:hAnsi="Times New Roman"/>
          <w:sz w:val="24"/>
          <w:szCs w:val="24"/>
        </w:rPr>
        <w:t>http</w:t>
      </w:r>
      <w:proofErr w:type="gramEnd"/>
      <w:r w:rsidRPr="00CC062E">
        <w:rPr>
          <w:rFonts w:ascii="Times New Roman" w:hAnsi="Times New Roman"/>
          <w:sz w:val="24"/>
          <w:szCs w:val="24"/>
        </w:rPr>
        <w:t xml:space="preserve">://www.western-blot.us/procedure-of-western-blot/western-blot-transfer </w:t>
      </w:r>
    </w:p>
    <w:p w:rsidR="002E68E5" w:rsidRDefault="002E68E5" w:rsidP="00EA37ED">
      <w:pPr>
        <w:spacing w:after="0" w:line="240" w:lineRule="auto"/>
        <w:rPr>
          <w:rFonts w:ascii="Times New Roman" w:hAnsi="Times New Roman"/>
          <w:sz w:val="24"/>
          <w:szCs w:val="24"/>
        </w:rPr>
      </w:pPr>
      <w:r>
        <w:rPr>
          <w:rFonts w:ascii="Times New Roman" w:hAnsi="Times New Roman"/>
          <w:sz w:val="24"/>
          <w:szCs w:val="24"/>
        </w:rPr>
        <w:t>2013.10.20.</w:t>
      </w: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r>
        <w:rPr>
          <w:rFonts w:ascii="Times New Roman" w:hAnsi="Times New Roman"/>
          <w:sz w:val="24"/>
          <w:szCs w:val="24"/>
        </w:rPr>
        <w:t xml:space="preserve">Az elsődleges, majd a másodlagos antitesttel történt inkubáció, majd az alapos mosások után előhívhatjuk a membránt. A másodlagos antitestet többféle módon lehet detektálni, ennek elősegítésére az antitestek </w:t>
      </w:r>
      <w:proofErr w:type="spellStart"/>
      <w:r>
        <w:rPr>
          <w:rFonts w:ascii="Times New Roman" w:hAnsi="Times New Roman"/>
          <w:b/>
          <w:sz w:val="24"/>
          <w:szCs w:val="24"/>
        </w:rPr>
        <w:t>torma-peroxidázzal</w:t>
      </w:r>
      <w:proofErr w:type="spellEnd"/>
      <w:r>
        <w:rPr>
          <w:rFonts w:ascii="Times New Roman" w:hAnsi="Times New Roman"/>
          <w:b/>
          <w:sz w:val="24"/>
          <w:szCs w:val="24"/>
        </w:rPr>
        <w:t xml:space="preserve"> </w:t>
      </w:r>
      <w:r>
        <w:rPr>
          <w:rFonts w:ascii="Times New Roman" w:hAnsi="Times New Roman"/>
          <w:sz w:val="24"/>
          <w:szCs w:val="24"/>
        </w:rPr>
        <w:t xml:space="preserve">történő konjugációja </w:t>
      </w:r>
      <w:r w:rsidR="00D34256">
        <w:rPr>
          <w:rFonts w:ascii="Times New Roman" w:hAnsi="Times New Roman"/>
          <w:sz w:val="24"/>
          <w:szCs w:val="24"/>
        </w:rPr>
        <w:t xml:space="preserve">a </w:t>
      </w:r>
      <w:r>
        <w:rPr>
          <w:rFonts w:ascii="Times New Roman" w:hAnsi="Times New Roman"/>
          <w:sz w:val="24"/>
          <w:szCs w:val="24"/>
        </w:rPr>
        <w:t xml:space="preserve">legelterjedtebb. Ebben az esetben közvetlenül előhívás előtt </w:t>
      </w:r>
      <w:proofErr w:type="spellStart"/>
      <w:r w:rsidRPr="000D475D">
        <w:rPr>
          <w:rFonts w:ascii="Times New Roman" w:hAnsi="Times New Roman"/>
          <w:b/>
          <w:sz w:val="24"/>
          <w:szCs w:val="24"/>
        </w:rPr>
        <w:t>luminol</w:t>
      </w:r>
      <w:proofErr w:type="spellEnd"/>
      <w:r>
        <w:rPr>
          <w:rFonts w:ascii="Times New Roman" w:hAnsi="Times New Roman"/>
          <w:sz w:val="24"/>
          <w:szCs w:val="24"/>
        </w:rPr>
        <w:t xml:space="preserve"> és </w:t>
      </w:r>
      <w:r w:rsidRPr="000D475D">
        <w:rPr>
          <w:rFonts w:ascii="Times New Roman" w:hAnsi="Times New Roman"/>
          <w:b/>
          <w:sz w:val="24"/>
          <w:szCs w:val="24"/>
        </w:rPr>
        <w:t>hidrogén-peroxid</w:t>
      </w:r>
      <w:r>
        <w:rPr>
          <w:rFonts w:ascii="Times New Roman" w:hAnsi="Times New Roman"/>
          <w:sz w:val="24"/>
          <w:szCs w:val="24"/>
        </w:rPr>
        <w:t xml:space="preserve"> keverékét adjuk a membránhoz. A </w:t>
      </w:r>
      <w:proofErr w:type="spellStart"/>
      <w:r>
        <w:rPr>
          <w:rFonts w:ascii="Times New Roman" w:hAnsi="Times New Roman"/>
          <w:sz w:val="24"/>
          <w:szCs w:val="24"/>
        </w:rPr>
        <w:t>torma-peroxidáz</w:t>
      </w:r>
      <w:proofErr w:type="spellEnd"/>
      <w:r>
        <w:rPr>
          <w:rFonts w:ascii="Times New Roman" w:hAnsi="Times New Roman"/>
          <w:sz w:val="24"/>
          <w:szCs w:val="24"/>
        </w:rPr>
        <w:t xml:space="preserve"> katalízisének következtében a fehérjéhez kötődött első- és másodlagos antitestek helyén fényreakciót kapunk, amelyet zöld fényre érzékeny </w:t>
      </w:r>
      <w:r w:rsidRPr="000D475D">
        <w:rPr>
          <w:rFonts w:ascii="Times New Roman" w:hAnsi="Times New Roman"/>
          <w:b/>
          <w:sz w:val="24"/>
          <w:szCs w:val="24"/>
        </w:rPr>
        <w:t>röntgen-filmmel</w:t>
      </w:r>
      <w:r>
        <w:rPr>
          <w:rFonts w:ascii="Times New Roman" w:hAnsi="Times New Roman"/>
          <w:sz w:val="24"/>
          <w:szCs w:val="24"/>
        </w:rPr>
        <w:t xml:space="preserve"> detektálhatunk (14-5. ábra). A film feketedésének mértékéből következtetni tudunk a vizsgálandó fehérjék egyes mintákban lévő mennyiségeinek arányaira.</w:t>
      </w:r>
    </w:p>
    <w:p w:rsidR="002E68E5" w:rsidRDefault="002E68E5" w:rsidP="00EA37ED">
      <w:pPr>
        <w:spacing w:after="0" w:line="240" w:lineRule="auto"/>
        <w:rPr>
          <w:rFonts w:ascii="Times New Roman" w:hAnsi="Times New Roman"/>
          <w:sz w:val="24"/>
          <w:szCs w:val="24"/>
        </w:rPr>
      </w:pPr>
    </w:p>
    <w:p w:rsidR="002E68E5" w:rsidRDefault="006C3546" w:rsidP="00EA37ED">
      <w:pPr>
        <w:spacing w:after="0" w:line="240" w:lineRule="auto"/>
        <w:rPr>
          <w:rFonts w:ascii="Times New Roman" w:hAnsi="Times New Roman"/>
          <w:sz w:val="24"/>
          <w:szCs w:val="24"/>
        </w:rPr>
      </w:pPr>
      <w:r>
        <w:rPr>
          <w:rFonts w:ascii="Times New Roman" w:hAnsi="Times New Roman"/>
          <w:noProof/>
          <w:sz w:val="24"/>
          <w:szCs w:val="24"/>
          <w:lang w:eastAsia="hu-HU"/>
        </w:rPr>
        <w:lastRenderedPageBreak/>
        <w:drawing>
          <wp:inline distT="0" distB="0" distL="0" distR="0">
            <wp:extent cx="3933825" cy="2800350"/>
            <wp:effectExtent l="0" t="0" r="0" b="0"/>
            <wp:docPr id="5" name="Kép 5"/>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09739" cy="2805250"/>
                      <a:chOff x="76948" y="1014732"/>
                      <a:chExt cx="4009739" cy="2805250"/>
                    </a:xfrm>
                  </a:grpSpPr>
                  <a:grpSp>
                    <a:nvGrpSpPr>
                      <a:cNvPr id="12" name="Csoportba foglalás 11"/>
                      <a:cNvGrpSpPr/>
                    </a:nvGrpSpPr>
                    <a:grpSpPr>
                      <a:xfrm>
                        <a:off x="76948" y="1014732"/>
                        <a:ext cx="4009739" cy="2805250"/>
                        <a:chOff x="76948" y="1014732"/>
                        <a:chExt cx="4009739" cy="2805250"/>
                      </a:xfrm>
                    </a:grpSpPr>
                    <a:pic>
                      <a:nvPicPr>
                        <a:cNvPr id="1026" name="Picture 2"/>
                        <a:cNvPicPr>
                          <a:picLocks noChangeAspect="1" noChangeArrowheads="1"/>
                        </a:cNvPicPr>
                      </a:nvPicPr>
                      <a:blipFill>
                        <a:blip r:embed="rId10"/>
                        <a:srcRect/>
                        <a:stretch>
                          <a:fillRect/>
                        </a:stretch>
                      </a:blipFill>
                      <a:spPr bwMode="auto">
                        <a:xfrm>
                          <a:off x="620688" y="1475656"/>
                          <a:ext cx="3375794" cy="2088232"/>
                        </a:xfrm>
                        <a:prstGeom prst="rect">
                          <a:avLst/>
                        </a:prstGeom>
                        <a:noFill/>
                        <a:ln w="9525">
                          <a:noFill/>
                          <a:miter lim="800000"/>
                          <a:headEnd/>
                          <a:tailEnd/>
                        </a:ln>
                      </a:spPr>
                    </a:pic>
                    <a:sp>
                      <a:nvSpPr>
                        <a:cNvPr id="3" name="Szövegdoboz 2"/>
                        <a:cNvSpPr txBox="1"/>
                      </a:nvSpPr>
                      <a:spPr>
                        <a:xfrm>
                          <a:off x="980728" y="3419872"/>
                          <a:ext cx="702436" cy="400110"/>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1000" dirty="0" smtClean="0">
                                <a:latin typeface="Arial" pitchFamily="34" charset="0"/>
                                <a:cs typeface="Arial" pitchFamily="34" charset="0"/>
                              </a:rPr>
                              <a:t>szeparált</a:t>
                            </a:r>
                          </a:p>
                          <a:p>
                            <a:pPr algn="ctr"/>
                            <a:r>
                              <a:rPr lang="hu-HU" sz="1000" dirty="0" smtClean="0">
                                <a:latin typeface="Arial" pitchFamily="34" charset="0"/>
                                <a:cs typeface="Arial" pitchFamily="34" charset="0"/>
                              </a:rPr>
                              <a:t>fehérjék</a:t>
                            </a:r>
                            <a:endParaRPr lang="hu-HU" sz="1000" dirty="0">
                              <a:latin typeface="Arial" pitchFamily="34" charset="0"/>
                              <a:cs typeface="Arial" pitchFamily="34" charset="0"/>
                            </a:endParaRPr>
                          </a:p>
                        </a:txBody>
                        <a:useSpRect/>
                      </a:txSp>
                    </a:sp>
                    <a:sp>
                      <a:nvSpPr>
                        <a:cNvPr id="4" name="Szövegdoboz 3"/>
                        <a:cNvSpPr txBox="1"/>
                      </a:nvSpPr>
                      <a:spPr>
                        <a:xfrm>
                          <a:off x="3433943" y="3418087"/>
                          <a:ext cx="652744" cy="400110"/>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1000" dirty="0" smtClean="0">
                                <a:latin typeface="Arial" pitchFamily="34" charset="0"/>
                                <a:cs typeface="Arial" pitchFamily="34" charset="0"/>
                              </a:rPr>
                              <a:t>blokkoló</a:t>
                            </a:r>
                          </a:p>
                          <a:p>
                            <a:pPr algn="ctr"/>
                            <a:r>
                              <a:rPr lang="hu-HU" sz="1000" dirty="0" smtClean="0">
                                <a:latin typeface="Arial" pitchFamily="34" charset="0"/>
                                <a:cs typeface="Arial" pitchFamily="34" charset="0"/>
                              </a:rPr>
                              <a:t>fehérjék</a:t>
                            </a:r>
                            <a:endParaRPr lang="hu-HU" sz="1000" dirty="0">
                              <a:latin typeface="Arial" pitchFamily="34" charset="0"/>
                              <a:cs typeface="Arial" pitchFamily="34" charset="0"/>
                            </a:endParaRPr>
                          </a:p>
                        </a:txBody>
                        <a:useSpRect/>
                      </a:txSp>
                    </a:sp>
                    <a:sp>
                      <a:nvSpPr>
                        <a:cNvPr id="5" name="Szövegdoboz 4"/>
                        <a:cNvSpPr txBox="1"/>
                      </a:nvSpPr>
                      <a:spPr>
                        <a:xfrm>
                          <a:off x="76948" y="3062378"/>
                          <a:ext cx="724878" cy="246221"/>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1000" dirty="0" smtClean="0">
                                <a:latin typeface="Arial" pitchFamily="34" charset="0"/>
                                <a:cs typeface="Arial" pitchFamily="34" charset="0"/>
                              </a:rPr>
                              <a:t>membrán</a:t>
                            </a:r>
                            <a:endParaRPr lang="hu-HU" sz="1000" dirty="0">
                              <a:latin typeface="Arial" pitchFamily="34" charset="0"/>
                              <a:cs typeface="Arial" pitchFamily="34" charset="0"/>
                            </a:endParaRPr>
                          </a:p>
                        </a:txBody>
                        <a:useSpRect/>
                      </a:txSp>
                    </a:sp>
                    <a:sp>
                      <a:nvSpPr>
                        <a:cNvPr id="6" name="Szövegdoboz 5"/>
                        <a:cNvSpPr txBox="1"/>
                      </a:nvSpPr>
                      <a:spPr>
                        <a:xfrm>
                          <a:off x="719020" y="2339752"/>
                          <a:ext cx="793807" cy="400110"/>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1000" dirty="0" smtClean="0">
                                <a:latin typeface="Arial" pitchFamily="34" charset="0"/>
                                <a:cs typeface="Arial" pitchFamily="34" charset="0"/>
                              </a:rPr>
                              <a:t>elsődleges</a:t>
                            </a:r>
                          </a:p>
                          <a:p>
                            <a:pPr algn="ctr"/>
                            <a:r>
                              <a:rPr lang="hu-HU" sz="1000" dirty="0" smtClean="0">
                                <a:latin typeface="Arial" pitchFamily="34" charset="0"/>
                                <a:cs typeface="Arial" pitchFamily="34" charset="0"/>
                              </a:rPr>
                              <a:t>antitest</a:t>
                            </a:r>
                            <a:endParaRPr lang="hu-HU" sz="1000" dirty="0">
                              <a:latin typeface="Arial" pitchFamily="34" charset="0"/>
                              <a:cs typeface="Arial" pitchFamily="34" charset="0"/>
                            </a:endParaRPr>
                          </a:p>
                        </a:txBody>
                        <a:useSpRect/>
                      </a:txSp>
                    </a:sp>
                    <a:sp>
                      <a:nvSpPr>
                        <a:cNvPr id="7" name="Szövegdoboz 6"/>
                        <a:cNvSpPr txBox="1"/>
                      </a:nvSpPr>
                      <a:spPr>
                        <a:xfrm>
                          <a:off x="327090" y="1608049"/>
                          <a:ext cx="1317990" cy="400110"/>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1000" dirty="0" smtClean="0">
                                <a:latin typeface="Arial" pitchFamily="34" charset="0"/>
                                <a:cs typeface="Arial" pitchFamily="34" charset="0"/>
                              </a:rPr>
                              <a:t>enzimmel konjugált</a:t>
                            </a:r>
                          </a:p>
                          <a:p>
                            <a:pPr algn="ctr"/>
                            <a:r>
                              <a:rPr lang="hu-HU" sz="1000" dirty="0" smtClean="0">
                                <a:latin typeface="Arial" pitchFamily="34" charset="0"/>
                                <a:cs typeface="Arial" pitchFamily="34" charset="0"/>
                              </a:rPr>
                              <a:t>másodlagos antitest</a:t>
                            </a:r>
                            <a:endParaRPr lang="hu-HU" sz="1000" dirty="0">
                              <a:latin typeface="Arial" pitchFamily="34" charset="0"/>
                              <a:cs typeface="Arial" pitchFamily="34" charset="0"/>
                            </a:endParaRPr>
                          </a:p>
                        </a:txBody>
                        <a:useSpRect/>
                      </a:txSp>
                    </a:sp>
                    <a:sp>
                      <a:nvSpPr>
                        <a:cNvPr id="8" name="Szövegdoboz 7"/>
                        <a:cNvSpPr txBox="1"/>
                      </a:nvSpPr>
                      <a:spPr>
                        <a:xfrm>
                          <a:off x="1916832" y="1619672"/>
                          <a:ext cx="766557" cy="246221"/>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1000" dirty="0" err="1" smtClean="0">
                                <a:latin typeface="Arial" pitchFamily="34" charset="0"/>
                                <a:cs typeface="Arial" pitchFamily="34" charset="0"/>
                              </a:rPr>
                              <a:t>szubsztrát</a:t>
                            </a:r>
                            <a:endParaRPr lang="hu-HU" sz="1000" dirty="0">
                              <a:latin typeface="Arial" pitchFamily="34" charset="0"/>
                              <a:cs typeface="Arial" pitchFamily="34" charset="0"/>
                            </a:endParaRPr>
                          </a:p>
                        </a:txBody>
                        <a:useSpRect/>
                      </a:txSp>
                    </a:sp>
                    <a:sp>
                      <a:nvSpPr>
                        <a:cNvPr id="9" name="Szövegdoboz 8"/>
                        <a:cNvSpPr txBox="1"/>
                      </a:nvSpPr>
                      <a:spPr>
                        <a:xfrm>
                          <a:off x="3117243" y="2134482"/>
                          <a:ext cx="575800" cy="400110"/>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1000" dirty="0" smtClean="0">
                                <a:latin typeface="Arial" pitchFamily="34" charset="0"/>
                                <a:cs typeface="Arial" pitchFamily="34" charset="0"/>
                              </a:rPr>
                              <a:t>oxidált</a:t>
                            </a:r>
                          </a:p>
                          <a:p>
                            <a:pPr algn="ctr"/>
                            <a:r>
                              <a:rPr lang="hu-HU" sz="1000" dirty="0" smtClean="0">
                                <a:latin typeface="Arial" pitchFamily="34" charset="0"/>
                                <a:cs typeface="Arial" pitchFamily="34" charset="0"/>
                              </a:rPr>
                              <a:t>termék</a:t>
                            </a:r>
                            <a:endParaRPr lang="hu-HU" sz="1000" dirty="0">
                              <a:latin typeface="Arial" pitchFamily="34" charset="0"/>
                              <a:cs typeface="Arial" pitchFamily="34" charset="0"/>
                            </a:endParaRPr>
                          </a:p>
                        </a:txBody>
                        <a:useSpRect/>
                      </a:txSp>
                    </a:sp>
                    <a:sp>
                      <a:nvSpPr>
                        <a:cNvPr id="10" name="Szövegdoboz 9"/>
                        <a:cNvSpPr txBox="1"/>
                      </a:nvSpPr>
                      <a:spPr>
                        <a:xfrm>
                          <a:off x="3234761" y="1621524"/>
                          <a:ext cx="425117" cy="246221"/>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1000" dirty="0" smtClean="0">
                                <a:latin typeface="Arial" pitchFamily="34" charset="0"/>
                                <a:cs typeface="Arial" pitchFamily="34" charset="0"/>
                              </a:rPr>
                              <a:t>fény</a:t>
                            </a:r>
                            <a:endParaRPr lang="hu-HU" sz="1000" dirty="0">
                              <a:latin typeface="Arial" pitchFamily="34" charset="0"/>
                              <a:cs typeface="Arial" pitchFamily="34" charset="0"/>
                            </a:endParaRPr>
                          </a:p>
                        </a:txBody>
                        <a:useSpRect/>
                      </a:txSp>
                    </a:sp>
                    <a:sp>
                      <a:nvSpPr>
                        <a:cNvPr id="11" name="Szövegdoboz 10"/>
                        <a:cNvSpPr txBox="1"/>
                      </a:nvSpPr>
                      <a:spPr>
                        <a:xfrm>
                          <a:off x="1063268" y="1014732"/>
                          <a:ext cx="2087431" cy="338554"/>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hu-HU" sz="1600" dirty="0" smtClean="0">
                                <a:latin typeface="Arial" pitchFamily="34" charset="0"/>
                                <a:cs typeface="Arial" pitchFamily="34" charset="0"/>
                              </a:rPr>
                              <a:t>Fehérjék detektálása</a:t>
                            </a:r>
                            <a:endParaRPr lang="hu-HU" sz="1600" dirty="0">
                              <a:latin typeface="Arial" pitchFamily="34" charset="0"/>
                              <a:cs typeface="Arial" pitchFamily="34" charset="0"/>
                            </a:endParaRPr>
                          </a:p>
                        </a:txBody>
                        <a:useSpRect/>
                      </a:txSp>
                    </a:sp>
                  </a:grpSp>
                </lc:lockedCanvas>
              </a:graphicData>
            </a:graphic>
          </wp:inline>
        </w:drawing>
      </w: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r>
        <w:rPr>
          <w:rFonts w:ascii="Times New Roman" w:hAnsi="Times New Roman"/>
          <w:sz w:val="24"/>
          <w:szCs w:val="24"/>
        </w:rPr>
        <w:t>14-5. ábra</w:t>
      </w:r>
    </w:p>
    <w:p w:rsidR="002E68E5" w:rsidRPr="00387D85" w:rsidRDefault="002E68E5" w:rsidP="00387D85">
      <w:pPr>
        <w:spacing w:after="0" w:line="240" w:lineRule="auto"/>
        <w:rPr>
          <w:rFonts w:ascii="Times New Roman" w:hAnsi="Times New Roman"/>
          <w:sz w:val="24"/>
          <w:szCs w:val="24"/>
        </w:rPr>
      </w:pPr>
      <w:proofErr w:type="gramStart"/>
      <w:r w:rsidRPr="00387D85">
        <w:rPr>
          <w:rFonts w:ascii="Times New Roman" w:hAnsi="Times New Roman"/>
          <w:sz w:val="24"/>
          <w:szCs w:val="24"/>
        </w:rPr>
        <w:t>http</w:t>
      </w:r>
      <w:proofErr w:type="gramEnd"/>
      <w:r w:rsidRPr="00387D85">
        <w:rPr>
          <w:rFonts w:ascii="Times New Roman" w:hAnsi="Times New Roman"/>
          <w:sz w:val="24"/>
          <w:szCs w:val="24"/>
        </w:rPr>
        <w:t xml:space="preserve">://advansta.com/images/Figures/WB%20Quantum/WBQ_home-Fig1.jpg </w:t>
      </w:r>
    </w:p>
    <w:p w:rsidR="002E68E5" w:rsidRDefault="002E68E5" w:rsidP="00EA37ED">
      <w:pPr>
        <w:spacing w:after="0" w:line="240" w:lineRule="auto"/>
        <w:rPr>
          <w:rFonts w:ascii="Times New Roman" w:hAnsi="Times New Roman"/>
          <w:sz w:val="24"/>
          <w:szCs w:val="24"/>
        </w:rPr>
      </w:pPr>
      <w:r>
        <w:rPr>
          <w:rFonts w:ascii="Times New Roman" w:hAnsi="Times New Roman"/>
          <w:sz w:val="24"/>
          <w:szCs w:val="24"/>
        </w:rPr>
        <w:t>2013.10.20.</w:t>
      </w:r>
    </w:p>
    <w:p w:rsidR="002E68E5" w:rsidRDefault="002E68E5" w:rsidP="00EA37ED">
      <w:pPr>
        <w:spacing w:after="0" w:line="240" w:lineRule="auto"/>
        <w:rPr>
          <w:rFonts w:ascii="Times New Roman" w:hAnsi="Times New Roman"/>
          <w:sz w:val="24"/>
          <w:szCs w:val="24"/>
        </w:rPr>
      </w:pPr>
    </w:p>
    <w:p w:rsidR="002E68E5" w:rsidRPr="00D74136" w:rsidRDefault="00345323" w:rsidP="00BA4D78">
      <w:pPr>
        <w:pStyle w:val="Cmsor2"/>
        <w:spacing w:before="360" w:after="240" w:line="240" w:lineRule="auto"/>
        <w:rPr>
          <w:rFonts w:ascii="Times New Roman" w:hAnsi="Times New Roman"/>
          <w:color w:val="000000"/>
          <w:sz w:val="36"/>
          <w:szCs w:val="36"/>
        </w:rPr>
      </w:pPr>
      <w:r>
        <w:rPr>
          <w:rFonts w:ascii="Times New Roman" w:hAnsi="Times New Roman"/>
          <w:color w:val="000000"/>
          <w:sz w:val="36"/>
          <w:szCs w:val="36"/>
        </w:rPr>
        <w:t>14.4</w:t>
      </w:r>
      <w:r w:rsidR="002E68E5">
        <w:rPr>
          <w:rFonts w:ascii="Times New Roman" w:hAnsi="Times New Roman"/>
          <w:color w:val="000000"/>
          <w:sz w:val="36"/>
          <w:szCs w:val="36"/>
        </w:rPr>
        <w:t>. ELISA</w:t>
      </w: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r>
        <w:rPr>
          <w:rFonts w:ascii="Times New Roman" w:hAnsi="Times New Roman"/>
          <w:sz w:val="24"/>
          <w:szCs w:val="24"/>
        </w:rPr>
        <w:t>Ha biztosan tudjuk, hogy az adott antitest specifikus, és semmi máshoz nem kötődik, csak a felismerendő fehérjéhez, akkor felesleges a fehérjéket egymástól elválasztanunk ahhoz, hogy a kérdéses fehérje mennyiségi arányait össze tudjuk hasonlítani a különböző mintákban. Ilyenkor egy műanyag, 96-lyukú lemez (</w:t>
      </w:r>
      <w:proofErr w:type="spellStart"/>
      <w:r>
        <w:rPr>
          <w:rFonts w:ascii="Times New Roman" w:hAnsi="Times New Roman"/>
          <w:sz w:val="24"/>
          <w:szCs w:val="24"/>
        </w:rPr>
        <w:t>microtiter</w:t>
      </w:r>
      <w:proofErr w:type="spellEnd"/>
      <w:r>
        <w:rPr>
          <w:rFonts w:ascii="Times New Roman" w:hAnsi="Times New Roman"/>
          <w:sz w:val="24"/>
          <w:szCs w:val="24"/>
        </w:rPr>
        <w:t xml:space="preserve"> </w:t>
      </w:r>
      <w:proofErr w:type="spellStart"/>
      <w:r>
        <w:rPr>
          <w:rFonts w:ascii="Times New Roman" w:hAnsi="Times New Roman"/>
          <w:sz w:val="24"/>
          <w:szCs w:val="24"/>
        </w:rPr>
        <w:t>plate</w:t>
      </w:r>
      <w:proofErr w:type="spellEnd"/>
      <w:r>
        <w:rPr>
          <w:rFonts w:ascii="Times New Roman" w:hAnsi="Times New Roman"/>
          <w:sz w:val="24"/>
          <w:szCs w:val="24"/>
        </w:rPr>
        <w:t xml:space="preserve">) minden lyukába a célfehérjét felismerő, ismert mennyiségű </w:t>
      </w:r>
      <w:r>
        <w:rPr>
          <w:rFonts w:ascii="Times New Roman" w:hAnsi="Times New Roman"/>
          <w:b/>
          <w:sz w:val="24"/>
          <w:szCs w:val="24"/>
        </w:rPr>
        <w:t xml:space="preserve">antitestet </w:t>
      </w:r>
      <w:r w:rsidRPr="009A5DEE">
        <w:rPr>
          <w:rFonts w:ascii="Times New Roman" w:hAnsi="Times New Roman"/>
          <w:sz w:val="24"/>
          <w:szCs w:val="24"/>
        </w:rPr>
        <w:t xml:space="preserve">adunk, ami hozzáköt a cella </w:t>
      </w:r>
      <w:r>
        <w:rPr>
          <w:rFonts w:ascii="Times New Roman" w:hAnsi="Times New Roman"/>
          <w:sz w:val="24"/>
          <w:szCs w:val="24"/>
        </w:rPr>
        <w:t>aljá</w:t>
      </w:r>
      <w:r w:rsidRPr="009A5DEE">
        <w:rPr>
          <w:rFonts w:ascii="Times New Roman" w:hAnsi="Times New Roman"/>
          <w:sz w:val="24"/>
          <w:szCs w:val="24"/>
        </w:rPr>
        <w:t>hoz</w:t>
      </w:r>
      <w:r>
        <w:rPr>
          <w:rFonts w:ascii="Times New Roman" w:hAnsi="Times New Roman"/>
          <w:sz w:val="24"/>
          <w:szCs w:val="24"/>
        </w:rPr>
        <w:t xml:space="preserve">. A kötődés (és a felesleg kimosása) után a cellák felületének antitesttel nem borított részeit </w:t>
      </w:r>
      <w:proofErr w:type="spellStart"/>
      <w:r>
        <w:rPr>
          <w:rFonts w:ascii="Times New Roman" w:hAnsi="Times New Roman"/>
          <w:sz w:val="24"/>
          <w:szCs w:val="24"/>
        </w:rPr>
        <w:t>aspecifikus</w:t>
      </w:r>
      <w:proofErr w:type="spellEnd"/>
      <w:r>
        <w:rPr>
          <w:rFonts w:ascii="Times New Roman" w:hAnsi="Times New Roman"/>
          <w:sz w:val="24"/>
          <w:szCs w:val="24"/>
        </w:rPr>
        <w:t xml:space="preserve"> fehérjékkel (például BSA-val) blokkoljuk, hogy ezután a cellába már csak az antitesten keresztül tudjon más fehérje bekötni. Ezután a lyukakba bemérjük a különböző koncentrációjú fehérjemintákat, a mintákban lévő, kimutatandó fehérjék specifikusan hozzákapcsolódnak az antitestekhez. A kapcsolódás után a felesleges folyadékot eltávolítjuk, majd elsődleges (másik </w:t>
      </w:r>
      <w:proofErr w:type="spellStart"/>
      <w:r>
        <w:rPr>
          <w:rFonts w:ascii="Times New Roman" w:hAnsi="Times New Roman"/>
          <w:sz w:val="24"/>
          <w:szCs w:val="24"/>
        </w:rPr>
        <w:t>epitophoz</w:t>
      </w:r>
      <w:proofErr w:type="spellEnd"/>
      <w:r>
        <w:rPr>
          <w:rFonts w:ascii="Times New Roman" w:hAnsi="Times New Roman"/>
          <w:sz w:val="24"/>
          <w:szCs w:val="24"/>
        </w:rPr>
        <w:t xml:space="preserve"> kapcsolódó, mint a cellák aljára ültetett antitest) és másodlagos antitestek oldataival </w:t>
      </w:r>
      <w:proofErr w:type="spellStart"/>
      <w:r>
        <w:rPr>
          <w:rFonts w:ascii="Times New Roman" w:hAnsi="Times New Roman"/>
          <w:sz w:val="24"/>
          <w:szCs w:val="24"/>
        </w:rPr>
        <w:t>inkubáljuk</w:t>
      </w:r>
      <w:proofErr w:type="spellEnd"/>
      <w:r>
        <w:rPr>
          <w:rFonts w:ascii="Times New Roman" w:hAnsi="Times New Roman"/>
          <w:sz w:val="24"/>
          <w:szCs w:val="24"/>
        </w:rPr>
        <w:t xml:space="preserve"> a mintákat. A másodlagos antitestekhez kötődő fluoreszcens fény vagy enzim generálta színreakciók összehasonlításának segítségével deríthetjük ki a mennyiségi viszonyokat. A másodlagos antitest használata kikerülhető, ha az elsődleges antitesthez fluoreszcens festéket vagy </w:t>
      </w:r>
      <w:proofErr w:type="spellStart"/>
      <w:r w:rsidRPr="00ED3DF9">
        <w:rPr>
          <w:rFonts w:ascii="Times New Roman" w:hAnsi="Times New Roman"/>
          <w:b/>
          <w:sz w:val="24"/>
          <w:szCs w:val="24"/>
        </w:rPr>
        <w:t>biotint</w:t>
      </w:r>
      <w:proofErr w:type="spellEnd"/>
      <w:r>
        <w:rPr>
          <w:rFonts w:ascii="Times New Roman" w:hAnsi="Times New Roman"/>
          <w:b/>
          <w:sz w:val="24"/>
          <w:szCs w:val="24"/>
        </w:rPr>
        <w:t xml:space="preserve"> </w:t>
      </w:r>
      <w:r>
        <w:rPr>
          <w:rFonts w:ascii="Times New Roman" w:hAnsi="Times New Roman"/>
          <w:sz w:val="24"/>
          <w:szCs w:val="24"/>
        </w:rPr>
        <w:t xml:space="preserve">kötöttek. Az utóbbi esetben a </w:t>
      </w:r>
      <w:proofErr w:type="spellStart"/>
      <w:r>
        <w:rPr>
          <w:rFonts w:ascii="Times New Roman" w:hAnsi="Times New Roman"/>
          <w:sz w:val="24"/>
          <w:szCs w:val="24"/>
        </w:rPr>
        <w:t>biotint</w:t>
      </w:r>
      <w:proofErr w:type="spellEnd"/>
      <w:r>
        <w:rPr>
          <w:rFonts w:ascii="Times New Roman" w:hAnsi="Times New Roman"/>
          <w:sz w:val="24"/>
          <w:szCs w:val="24"/>
        </w:rPr>
        <w:t xml:space="preserve"> a </w:t>
      </w:r>
      <w:proofErr w:type="spellStart"/>
      <w:r w:rsidRPr="00ED3DF9">
        <w:rPr>
          <w:rFonts w:ascii="Times New Roman" w:hAnsi="Times New Roman"/>
          <w:b/>
          <w:sz w:val="24"/>
          <w:szCs w:val="24"/>
        </w:rPr>
        <w:t>streptavidin</w:t>
      </w:r>
      <w:proofErr w:type="spellEnd"/>
      <w:r>
        <w:rPr>
          <w:rFonts w:ascii="Times New Roman" w:hAnsi="Times New Roman"/>
          <w:sz w:val="24"/>
          <w:szCs w:val="24"/>
        </w:rPr>
        <w:t xml:space="preserve"> specifikusan köti; a </w:t>
      </w:r>
      <w:proofErr w:type="spellStart"/>
      <w:r>
        <w:rPr>
          <w:rFonts w:ascii="Times New Roman" w:hAnsi="Times New Roman"/>
          <w:sz w:val="24"/>
          <w:szCs w:val="24"/>
        </w:rPr>
        <w:t>streptavidinhez</w:t>
      </w:r>
      <w:proofErr w:type="spellEnd"/>
      <w:r>
        <w:rPr>
          <w:rFonts w:ascii="Times New Roman" w:hAnsi="Times New Roman"/>
          <w:sz w:val="24"/>
          <w:szCs w:val="24"/>
        </w:rPr>
        <w:t xml:space="preserve"> kötött enzimet vagy fluoreszcens jelölést a már ismert módokon detektáljuk (14-6. ábra). Az ELISA (</w:t>
      </w:r>
      <w:proofErr w:type="spellStart"/>
      <w:r>
        <w:rPr>
          <w:rFonts w:ascii="Times New Roman" w:hAnsi="Times New Roman"/>
          <w:sz w:val="24"/>
          <w:szCs w:val="24"/>
        </w:rPr>
        <w:t>ezyme-linked</w:t>
      </w:r>
      <w:proofErr w:type="spellEnd"/>
      <w:r>
        <w:rPr>
          <w:rFonts w:ascii="Times New Roman" w:hAnsi="Times New Roman"/>
          <w:sz w:val="24"/>
          <w:szCs w:val="24"/>
        </w:rPr>
        <w:t xml:space="preserve"> </w:t>
      </w:r>
      <w:proofErr w:type="spellStart"/>
      <w:r>
        <w:rPr>
          <w:rFonts w:ascii="Times New Roman" w:hAnsi="Times New Roman"/>
          <w:sz w:val="24"/>
          <w:szCs w:val="24"/>
        </w:rPr>
        <w:t>immunosorbent</w:t>
      </w:r>
      <w:proofErr w:type="spellEnd"/>
      <w:r>
        <w:rPr>
          <w:rFonts w:ascii="Times New Roman" w:hAnsi="Times New Roman"/>
          <w:sz w:val="24"/>
          <w:szCs w:val="24"/>
        </w:rPr>
        <w:t xml:space="preserve"> </w:t>
      </w:r>
      <w:proofErr w:type="spellStart"/>
      <w:r>
        <w:rPr>
          <w:rFonts w:ascii="Times New Roman" w:hAnsi="Times New Roman"/>
          <w:sz w:val="24"/>
          <w:szCs w:val="24"/>
        </w:rPr>
        <w:t>assay</w:t>
      </w:r>
      <w:proofErr w:type="spellEnd"/>
      <w:r>
        <w:rPr>
          <w:rFonts w:ascii="Times New Roman" w:hAnsi="Times New Roman"/>
          <w:sz w:val="24"/>
          <w:szCs w:val="24"/>
        </w:rPr>
        <w:t>) gyors, kvantitatív, könnyen mérhető, és sok minta párhuzamos mérésére alkalmas.</w:t>
      </w: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0"/>
          <w:szCs w:val="20"/>
        </w:rPr>
      </w:pPr>
      <w:r>
        <w:rPr>
          <w:rFonts w:ascii="Times New Roman" w:hAnsi="Times New Roman"/>
          <w:sz w:val="20"/>
          <w:szCs w:val="20"/>
        </w:rPr>
        <w:t xml:space="preserve">Ma már szinte csak a fent említett szendvics-módszer elvén végzik az </w:t>
      </w:r>
      <w:proofErr w:type="spellStart"/>
      <w:r>
        <w:rPr>
          <w:rFonts w:ascii="Times New Roman" w:hAnsi="Times New Roman"/>
          <w:sz w:val="20"/>
          <w:szCs w:val="20"/>
        </w:rPr>
        <w:t>ELISA-reakciókat</w:t>
      </w:r>
      <w:proofErr w:type="spellEnd"/>
      <w:r>
        <w:rPr>
          <w:rFonts w:ascii="Times New Roman" w:hAnsi="Times New Roman"/>
          <w:sz w:val="20"/>
          <w:szCs w:val="20"/>
        </w:rPr>
        <w:t xml:space="preserve">. Az előkészített, antitestekkel borított cellákat tartalmazó </w:t>
      </w:r>
      <w:proofErr w:type="spellStart"/>
      <w:r>
        <w:rPr>
          <w:rFonts w:ascii="Times New Roman" w:hAnsi="Times New Roman"/>
          <w:sz w:val="20"/>
          <w:szCs w:val="20"/>
        </w:rPr>
        <w:t>microtiter</w:t>
      </w:r>
      <w:proofErr w:type="spellEnd"/>
      <w:r>
        <w:rPr>
          <w:rFonts w:ascii="Times New Roman" w:hAnsi="Times New Roman"/>
          <w:sz w:val="20"/>
          <w:szCs w:val="20"/>
        </w:rPr>
        <w:t xml:space="preserve"> </w:t>
      </w:r>
      <w:proofErr w:type="spellStart"/>
      <w:r>
        <w:rPr>
          <w:rFonts w:ascii="Times New Roman" w:hAnsi="Times New Roman"/>
          <w:sz w:val="20"/>
          <w:szCs w:val="20"/>
        </w:rPr>
        <w:t>plate-eket</w:t>
      </w:r>
      <w:proofErr w:type="spellEnd"/>
      <w:r>
        <w:rPr>
          <w:rFonts w:ascii="Times New Roman" w:hAnsi="Times New Roman"/>
          <w:sz w:val="20"/>
          <w:szCs w:val="20"/>
        </w:rPr>
        <w:t xml:space="preserve"> az erre specializálódott biotechnológiai cégek árusítják, többnyire a többi hozzávaló reagenssel (antitestek, pufferek, </w:t>
      </w:r>
      <w:proofErr w:type="spellStart"/>
      <w:r>
        <w:rPr>
          <w:rFonts w:ascii="Times New Roman" w:hAnsi="Times New Roman"/>
          <w:sz w:val="20"/>
          <w:szCs w:val="20"/>
        </w:rPr>
        <w:t>enzim-szubsztrát</w:t>
      </w:r>
      <w:proofErr w:type="spellEnd"/>
      <w:r>
        <w:rPr>
          <w:rFonts w:ascii="Times New Roman" w:hAnsi="Times New Roman"/>
          <w:sz w:val="20"/>
          <w:szCs w:val="20"/>
        </w:rPr>
        <w:t>) együtt. Korábban gyakori eljárás volt, hogy nem az antitesteket, hanem magát a fehérjeminta komponenseit kötik a 96-lyukú lemez aljára. Ez a megoldás ugyan olcsóbb, de a specifikus fehérjék alacsonyabb részaránya miatt sokkal nagyobb hátteret, és sokkal kisebb jelet kapunk az enzimreakció során.</w:t>
      </w:r>
    </w:p>
    <w:p w:rsidR="002E68E5" w:rsidRPr="00BE0A09" w:rsidRDefault="002E68E5" w:rsidP="00EA37ED">
      <w:pPr>
        <w:spacing w:after="0" w:line="240" w:lineRule="auto"/>
        <w:rPr>
          <w:rFonts w:ascii="Times New Roman" w:hAnsi="Times New Roman"/>
          <w:sz w:val="20"/>
          <w:szCs w:val="20"/>
        </w:rPr>
      </w:pPr>
      <w:r>
        <w:rPr>
          <w:rFonts w:ascii="Times New Roman" w:hAnsi="Times New Roman"/>
          <w:sz w:val="20"/>
          <w:szCs w:val="20"/>
        </w:rPr>
        <w:lastRenderedPageBreak/>
        <w:tab/>
        <w:t>Az ELISA egy korábbi verziója a RIA (</w:t>
      </w:r>
      <w:proofErr w:type="spellStart"/>
      <w:r>
        <w:rPr>
          <w:rFonts w:ascii="Times New Roman" w:hAnsi="Times New Roman"/>
          <w:sz w:val="20"/>
          <w:szCs w:val="20"/>
        </w:rPr>
        <w:t>radioimmunoassay</w:t>
      </w:r>
      <w:proofErr w:type="spellEnd"/>
      <w:r>
        <w:rPr>
          <w:rFonts w:ascii="Times New Roman" w:hAnsi="Times New Roman"/>
          <w:sz w:val="20"/>
          <w:szCs w:val="20"/>
        </w:rPr>
        <w:t>). Itt a másodlagos antitesteket nem enzimekkel, hanem radioaktív izotópokkal jelölték, és nem fluoreszcencia-, hanem radioaktivitás-intenzitást mértek. Az erősen radioaktív izotópok potenciális egészségkárosító hatása miatt azonban ezt a technikát ma már sehol sem használják.</w:t>
      </w:r>
    </w:p>
    <w:p w:rsidR="002E68E5" w:rsidRDefault="002E68E5" w:rsidP="00EA37ED">
      <w:pPr>
        <w:spacing w:after="0" w:line="240" w:lineRule="auto"/>
        <w:rPr>
          <w:rFonts w:ascii="Times New Roman" w:hAnsi="Times New Roman"/>
          <w:sz w:val="24"/>
          <w:szCs w:val="24"/>
        </w:rPr>
      </w:pPr>
    </w:p>
    <w:p w:rsidR="002E68E5" w:rsidRDefault="006C3546" w:rsidP="00EA37ED">
      <w:pPr>
        <w:spacing w:after="0" w:line="240" w:lineRule="auto"/>
        <w:rPr>
          <w:rFonts w:ascii="Times New Roman" w:hAnsi="Times New Roman"/>
          <w:sz w:val="24"/>
          <w:szCs w:val="24"/>
        </w:rPr>
      </w:pPr>
      <w:r>
        <w:rPr>
          <w:rFonts w:ascii="Times New Roman" w:hAnsi="Times New Roman"/>
          <w:noProof/>
          <w:sz w:val="24"/>
          <w:szCs w:val="24"/>
          <w:lang w:eastAsia="hu-HU"/>
        </w:rPr>
        <w:drawing>
          <wp:inline distT="0" distB="0" distL="0" distR="0">
            <wp:extent cx="5762625" cy="2466975"/>
            <wp:effectExtent l="0" t="0" r="0" b="0"/>
            <wp:docPr id="6" name="Objektum 4"/>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112220" cy="2668857"/>
                      <a:chOff x="496326" y="1639019"/>
                      <a:chExt cx="6112220" cy="2668857"/>
                    </a:xfrm>
                  </a:grpSpPr>
                  <a:grpSp>
                    <a:nvGrpSpPr>
                      <a:cNvPr id="29" name="Csoportba foglalás 28"/>
                      <a:cNvGrpSpPr/>
                    </a:nvGrpSpPr>
                    <a:grpSpPr>
                      <a:xfrm>
                        <a:off x="496326" y="1639019"/>
                        <a:ext cx="6112220" cy="2668857"/>
                        <a:chOff x="496326" y="1639019"/>
                        <a:chExt cx="6112220" cy="2668857"/>
                      </a:xfrm>
                    </a:grpSpPr>
                    <a:pic>
                      <a:nvPicPr>
                        <a:cNvPr id="2051" name="Picture 3"/>
                        <a:cNvPicPr>
                          <a:picLocks noChangeAspect="1" noChangeArrowheads="1"/>
                        </a:cNvPicPr>
                      </a:nvPicPr>
                      <a:blipFill>
                        <a:blip r:embed="rId11"/>
                        <a:srcRect/>
                        <a:stretch>
                          <a:fillRect/>
                        </a:stretch>
                      </a:blipFill>
                      <a:spPr bwMode="auto">
                        <a:xfrm>
                          <a:off x="548680" y="1835696"/>
                          <a:ext cx="5953125" cy="2209800"/>
                        </a:xfrm>
                        <a:prstGeom prst="rect">
                          <a:avLst/>
                        </a:prstGeom>
                        <a:noFill/>
                        <a:ln w="9525">
                          <a:noFill/>
                          <a:miter lim="800000"/>
                          <a:headEnd/>
                          <a:tailEnd/>
                        </a:ln>
                      </a:spPr>
                    </a:pic>
                    <a:sp>
                      <a:nvSpPr>
                        <a:cNvPr id="4" name="Szövegdoboz 3"/>
                        <a:cNvSpPr txBox="1"/>
                      </a:nvSpPr>
                      <a:spPr>
                        <a:xfrm>
                          <a:off x="824412" y="3907766"/>
                          <a:ext cx="768159" cy="400110"/>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1000" dirty="0" err="1" smtClean="0">
                                <a:latin typeface="Arial" pitchFamily="34" charset="0"/>
                                <a:cs typeface="Arial" pitchFamily="34" charset="0"/>
                              </a:rPr>
                              <a:t>mikrozseb</a:t>
                            </a:r>
                            <a:endParaRPr lang="hu-HU" sz="1000" dirty="0" smtClean="0">
                              <a:latin typeface="Arial" pitchFamily="34" charset="0"/>
                              <a:cs typeface="Arial" pitchFamily="34" charset="0"/>
                            </a:endParaRPr>
                          </a:p>
                          <a:p>
                            <a:pPr algn="ctr"/>
                            <a:r>
                              <a:rPr lang="hu-HU" sz="1000" dirty="0" smtClean="0">
                                <a:latin typeface="Arial" pitchFamily="34" charset="0"/>
                                <a:cs typeface="Arial" pitchFamily="34" charset="0"/>
                              </a:rPr>
                              <a:t>alja</a:t>
                            </a:r>
                            <a:endParaRPr lang="hu-HU" sz="1000" dirty="0">
                              <a:latin typeface="Arial" pitchFamily="34" charset="0"/>
                              <a:cs typeface="Arial" pitchFamily="34" charset="0"/>
                            </a:endParaRPr>
                          </a:p>
                        </a:txBody>
                        <a:useSpRect/>
                      </a:txSp>
                    </a:sp>
                    <a:sp>
                      <a:nvSpPr>
                        <a:cNvPr id="5" name="Szövegdoboz 4"/>
                        <a:cNvSpPr txBox="1"/>
                      </a:nvSpPr>
                      <a:spPr>
                        <a:xfrm>
                          <a:off x="496326" y="2639507"/>
                          <a:ext cx="793807" cy="400110"/>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1000" dirty="0" smtClean="0">
                                <a:latin typeface="Arial" pitchFamily="34" charset="0"/>
                                <a:cs typeface="Arial" pitchFamily="34" charset="0"/>
                              </a:rPr>
                              <a:t>elsődleges</a:t>
                            </a:r>
                          </a:p>
                          <a:p>
                            <a:pPr algn="ctr"/>
                            <a:r>
                              <a:rPr lang="hu-HU" sz="1000" dirty="0" smtClean="0">
                                <a:latin typeface="Arial" pitchFamily="34" charset="0"/>
                                <a:cs typeface="Arial" pitchFamily="34" charset="0"/>
                              </a:rPr>
                              <a:t>antitest</a:t>
                            </a:r>
                            <a:endParaRPr lang="hu-HU" sz="1000" dirty="0">
                              <a:latin typeface="Arial" pitchFamily="34" charset="0"/>
                              <a:cs typeface="Arial" pitchFamily="34" charset="0"/>
                            </a:endParaRPr>
                          </a:p>
                        </a:txBody>
                        <a:useSpRect/>
                      </a:txSp>
                    </a:sp>
                    <a:sp>
                      <a:nvSpPr>
                        <a:cNvPr id="6" name="Szövegdoboz 5"/>
                        <a:cNvSpPr txBox="1"/>
                      </a:nvSpPr>
                      <a:spPr>
                        <a:xfrm>
                          <a:off x="1628800" y="2771800"/>
                          <a:ext cx="737702" cy="246221"/>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1000" dirty="0" smtClean="0">
                                <a:latin typeface="Arial" pitchFamily="34" charset="0"/>
                                <a:cs typeface="Arial" pitchFamily="34" charset="0"/>
                              </a:rPr>
                              <a:t>célfehérje</a:t>
                            </a:r>
                            <a:endParaRPr lang="hu-HU" sz="1000" dirty="0">
                              <a:latin typeface="Arial" pitchFamily="34" charset="0"/>
                              <a:cs typeface="Arial" pitchFamily="34" charset="0"/>
                            </a:endParaRPr>
                          </a:p>
                        </a:txBody>
                        <a:useSpRect/>
                      </a:txSp>
                    </a:sp>
                    <a:sp>
                      <a:nvSpPr>
                        <a:cNvPr id="7" name="Szövegdoboz 6"/>
                        <a:cNvSpPr txBox="1"/>
                      </a:nvSpPr>
                      <a:spPr>
                        <a:xfrm>
                          <a:off x="2420888" y="2483768"/>
                          <a:ext cx="872355" cy="400110"/>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1000" dirty="0" smtClean="0">
                                <a:latin typeface="Arial" pitchFamily="34" charset="0"/>
                                <a:cs typeface="Arial" pitchFamily="34" charset="0"/>
                              </a:rPr>
                              <a:t>másodlagos</a:t>
                            </a:r>
                          </a:p>
                          <a:p>
                            <a:pPr algn="ctr"/>
                            <a:r>
                              <a:rPr lang="hu-HU" sz="1000" dirty="0" smtClean="0">
                                <a:latin typeface="Arial" pitchFamily="34" charset="0"/>
                                <a:cs typeface="Arial" pitchFamily="34" charset="0"/>
                              </a:rPr>
                              <a:t>antitest</a:t>
                            </a:r>
                            <a:endParaRPr lang="hu-HU" sz="1000" dirty="0">
                              <a:latin typeface="Arial" pitchFamily="34" charset="0"/>
                              <a:cs typeface="Arial" pitchFamily="34" charset="0"/>
                            </a:endParaRPr>
                          </a:p>
                        </a:txBody>
                        <a:useSpRect/>
                      </a:txSp>
                    </a:sp>
                    <a:sp>
                      <a:nvSpPr>
                        <a:cNvPr id="8" name="Szövegdoboz 7"/>
                        <a:cNvSpPr txBox="1"/>
                      </a:nvSpPr>
                      <a:spPr>
                        <a:xfrm>
                          <a:off x="3271323" y="2070340"/>
                          <a:ext cx="489238" cy="246221"/>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1000" dirty="0" err="1" smtClean="0">
                                <a:latin typeface="Arial" pitchFamily="34" charset="0"/>
                                <a:cs typeface="Arial" pitchFamily="34" charset="0"/>
                              </a:rPr>
                              <a:t>biotin</a:t>
                            </a:r>
                            <a:endParaRPr lang="hu-HU" sz="1000" dirty="0">
                              <a:latin typeface="Arial" pitchFamily="34" charset="0"/>
                              <a:cs typeface="Arial" pitchFamily="34" charset="0"/>
                            </a:endParaRPr>
                          </a:p>
                        </a:txBody>
                        <a:useSpRect/>
                      </a:txSp>
                    </a:sp>
                    <a:sp>
                      <a:nvSpPr>
                        <a:cNvPr id="9" name="Szövegdoboz 8"/>
                        <a:cNvSpPr txBox="1"/>
                      </a:nvSpPr>
                      <a:spPr>
                        <a:xfrm>
                          <a:off x="3759131" y="1979712"/>
                          <a:ext cx="837089" cy="246221"/>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1000" dirty="0" err="1" smtClean="0">
                                <a:latin typeface="Arial" pitchFamily="34" charset="0"/>
                                <a:cs typeface="Arial" pitchFamily="34" charset="0"/>
                              </a:rPr>
                              <a:t>streptavidin</a:t>
                            </a:r>
                            <a:endParaRPr lang="hu-HU" sz="1000" dirty="0">
                              <a:latin typeface="Arial" pitchFamily="34" charset="0"/>
                              <a:cs typeface="Arial" pitchFamily="34" charset="0"/>
                            </a:endParaRPr>
                          </a:p>
                        </a:txBody>
                        <a:useSpRect/>
                      </a:txSp>
                    </a:sp>
                    <a:sp>
                      <a:nvSpPr>
                        <a:cNvPr id="10" name="Szövegdoboz 9"/>
                        <a:cNvSpPr txBox="1"/>
                      </a:nvSpPr>
                      <a:spPr>
                        <a:xfrm>
                          <a:off x="4599078" y="1742293"/>
                          <a:ext cx="737702" cy="400110"/>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1000" dirty="0" smtClean="0">
                                <a:latin typeface="Arial" pitchFamily="34" charset="0"/>
                                <a:cs typeface="Arial" pitchFamily="34" charset="0"/>
                              </a:rPr>
                              <a:t>torma-</a:t>
                            </a:r>
                          </a:p>
                          <a:p>
                            <a:pPr algn="ctr"/>
                            <a:r>
                              <a:rPr lang="hu-HU" sz="1000" dirty="0" err="1" smtClean="0">
                                <a:latin typeface="Arial" pitchFamily="34" charset="0"/>
                                <a:cs typeface="Arial" pitchFamily="34" charset="0"/>
                              </a:rPr>
                              <a:t>peroxidáz</a:t>
                            </a:r>
                            <a:endParaRPr lang="hu-HU" sz="1000" dirty="0">
                              <a:latin typeface="Arial" pitchFamily="34" charset="0"/>
                              <a:cs typeface="Arial" pitchFamily="34" charset="0"/>
                            </a:endParaRPr>
                          </a:p>
                        </a:txBody>
                        <a:useSpRect/>
                      </a:txSp>
                    </a:sp>
                    <a:sp>
                      <a:nvSpPr>
                        <a:cNvPr id="11" name="Szövegdoboz 10"/>
                        <a:cNvSpPr txBox="1"/>
                      </a:nvSpPr>
                      <a:spPr>
                        <a:xfrm>
                          <a:off x="5841989" y="1639019"/>
                          <a:ext cx="766557" cy="246221"/>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1000" dirty="0" err="1" smtClean="0">
                                <a:latin typeface="Arial" pitchFamily="34" charset="0"/>
                                <a:cs typeface="Arial" pitchFamily="34" charset="0"/>
                              </a:rPr>
                              <a:t>szubsztrát</a:t>
                            </a:r>
                            <a:endParaRPr lang="hu-HU" sz="1000" dirty="0">
                              <a:latin typeface="Arial" pitchFamily="34" charset="0"/>
                              <a:cs typeface="Arial" pitchFamily="34" charset="0"/>
                            </a:endParaRPr>
                          </a:p>
                        </a:txBody>
                        <a:useSpRect/>
                      </a:txSp>
                    </a:sp>
                    <a:sp>
                      <a:nvSpPr>
                        <a:cNvPr id="12" name="Szövegdoboz 11"/>
                        <a:cNvSpPr txBox="1"/>
                      </a:nvSpPr>
                      <a:spPr>
                        <a:xfrm>
                          <a:off x="5914607" y="2886246"/>
                          <a:ext cx="575799" cy="246221"/>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hu-HU" sz="1000" dirty="0" smtClean="0">
                                <a:latin typeface="Arial" pitchFamily="34" charset="0"/>
                                <a:cs typeface="Arial" pitchFamily="34" charset="0"/>
                              </a:rPr>
                              <a:t>termék</a:t>
                            </a:r>
                            <a:endParaRPr lang="hu-HU" sz="1000" dirty="0">
                              <a:latin typeface="Arial" pitchFamily="34" charset="0"/>
                              <a:cs typeface="Arial" pitchFamily="34" charset="0"/>
                            </a:endParaRPr>
                          </a:p>
                        </a:txBody>
                        <a:useSpRect/>
                      </a:txSp>
                    </a:sp>
                    <a:cxnSp>
                      <a:nvCxnSpPr>
                        <a:cNvPr id="14" name="Egyenes összekötő 13"/>
                        <a:cNvCxnSpPr/>
                      </a:nvCxnSpPr>
                      <a:spPr>
                        <a:xfrm>
                          <a:off x="891931" y="2979749"/>
                          <a:ext cx="94891" cy="310551"/>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5" name="Egyenes összekötő 14"/>
                        <a:cNvCxnSpPr/>
                      </a:nvCxnSpPr>
                      <a:spPr>
                        <a:xfrm>
                          <a:off x="2294626" y="2984740"/>
                          <a:ext cx="250166" cy="258792"/>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8" name="Egyenes összekötő 17"/>
                        <a:cNvCxnSpPr/>
                      </a:nvCxnSpPr>
                      <a:spPr>
                        <a:xfrm>
                          <a:off x="3140237" y="2763395"/>
                          <a:ext cx="267197" cy="3334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0" name="Egyenes összekötő 19"/>
                        <a:cNvCxnSpPr/>
                      </a:nvCxnSpPr>
                      <a:spPr>
                        <a:xfrm flipH="1">
                          <a:off x="3502325" y="2314821"/>
                          <a:ext cx="14477" cy="350741"/>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2" name="Egyenes összekötő 21"/>
                        <a:cNvCxnSpPr/>
                      </a:nvCxnSpPr>
                      <a:spPr>
                        <a:xfrm>
                          <a:off x="4408320" y="2185425"/>
                          <a:ext cx="163680" cy="31623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4" name="Egyenes összekötő 23"/>
                        <a:cNvCxnSpPr/>
                      </a:nvCxnSpPr>
                      <a:spPr>
                        <a:xfrm flipH="1">
                          <a:off x="4718649" y="2150919"/>
                          <a:ext cx="215882" cy="27310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26" name="Szövegdoboz 25"/>
                        <a:cNvSpPr txBox="1"/>
                      </a:nvSpPr>
                      <a:spPr>
                        <a:xfrm>
                          <a:off x="754360" y="1782132"/>
                          <a:ext cx="838691" cy="369332"/>
                        </a:xfrm>
                        <a:prstGeom prst="rect">
                          <a:avLst/>
                        </a:prstGeom>
                        <a:noFill/>
                      </a:spPr>
                      <a:txSp>
                        <a:txBody>
                          <a:bodyPr wrap="none" rtlCol="0">
                            <a:spAutoFit/>
                          </a:bodyPr>
                          <a:lstStyle>
                            <a:defPPr>
                              <a:defRPr lang="hu-H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hu-HU" dirty="0" smtClean="0">
                                <a:latin typeface="Arial" pitchFamily="34" charset="0"/>
                                <a:cs typeface="Arial" pitchFamily="34" charset="0"/>
                              </a:rPr>
                              <a:t>ELISA</a:t>
                            </a:r>
                            <a:endParaRPr lang="hu-HU" dirty="0">
                              <a:latin typeface="Arial" pitchFamily="34" charset="0"/>
                              <a:cs typeface="Arial" pitchFamily="34" charset="0"/>
                            </a:endParaRPr>
                          </a:p>
                        </a:txBody>
                        <a:useSpRect/>
                      </a:txSp>
                    </a:sp>
                  </a:grpSp>
                </lc:lockedCanvas>
              </a:graphicData>
            </a:graphic>
          </wp:inline>
        </w:drawing>
      </w: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r>
        <w:rPr>
          <w:rFonts w:ascii="Times New Roman" w:hAnsi="Times New Roman"/>
          <w:sz w:val="24"/>
          <w:szCs w:val="24"/>
        </w:rPr>
        <w:t>14-6. ábra</w:t>
      </w:r>
    </w:p>
    <w:p w:rsidR="002E68E5" w:rsidRPr="00ED3DF9" w:rsidRDefault="002E68E5" w:rsidP="00ED3DF9">
      <w:pPr>
        <w:spacing w:after="0" w:line="240" w:lineRule="auto"/>
        <w:rPr>
          <w:rFonts w:ascii="Times New Roman" w:hAnsi="Times New Roman"/>
          <w:sz w:val="24"/>
          <w:szCs w:val="24"/>
        </w:rPr>
      </w:pPr>
      <w:proofErr w:type="gramStart"/>
      <w:r w:rsidRPr="00ED3DF9">
        <w:rPr>
          <w:rFonts w:ascii="Times New Roman" w:hAnsi="Times New Roman"/>
          <w:sz w:val="24"/>
          <w:szCs w:val="24"/>
        </w:rPr>
        <w:t>http</w:t>
      </w:r>
      <w:proofErr w:type="gramEnd"/>
      <w:r w:rsidRPr="00ED3DF9">
        <w:rPr>
          <w:rFonts w:ascii="Times New Roman" w:hAnsi="Times New Roman"/>
          <w:sz w:val="24"/>
          <w:szCs w:val="24"/>
        </w:rPr>
        <w:t xml:space="preserve">://www.epitomics.com/images/products/sandwich_dual.jpg </w:t>
      </w:r>
    </w:p>
    <w:p w:rsidR="002E68E5" w:rsidRDefault="002E68E5" w:rsidP="00EA37ED">
      <w:pPr>
        <w:spacing w:after="0" w:line="240" w:lineRule="auto"/>
        <w:rPr>
          <w:rFonts w:ascii="Times New Roman" w:hAnsi="Times New Roman"/>
          <w:sz w:val="24"/>
          <w:szCs w:val="24"/>
        </w:rPr>
      </w:pPr>
      <w:r>
        <w:rPr>
          <w:rFonts w:ascii="Times New Roman" w:hAnsi="Times New Roman"/>
          <w:sz w:val="24"/>
          <w:szCs w:val="24"/>
        </w:rPr>
        <w:t>2013.10.20.</w:t>
      </w: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p>
    <w:p w:rsidR="002E68E5" w:rsidRDefault="002E68E5" w:rsidP="00EA37ED">
      <w:pPr>
        <w:spacing w:after="0" w:line="240" w:lineRule="auto"/>
        <w:rPr>
          <w:rFonts w:ascii="Times New Roman" w:hAnsi="Times New Roman"/>
          <w:sz w:val="24"/>
          <w:szCs w:val="24"/>
        </w:rPr>
      </w:pPr>
    </w:p>
    <w:p w:rsidR="002E68E5" w:rsidRPr="00EA37ED" w:rsidRDefault="002E68E5" w:rsidP="00EA37ED">
      <w:pPr>
        <w:spacing w:after="0" w:line="240" w:lineRule="auto"/>
        <w:rPr>
          <w:rFonts w:ascii="Times New Roman" w:hAnsi="Times New Roman"/>
          <w:sz w:val="24"/>
          <w:szCs w:val="24"/>
        </w:rPr>
      </w:pPr>
    </w:p>
    <w:sectPr w:rsidR="002E68E5" w:rsidRPr="00EA37ED" w:rsidSect="00B81EFB">
      <w:head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8E5" w:rsidRDefault="002E68E5" w:rsidP="0097797F">
      <w:pPr>
        <w:spacing w:after="0" w:line="240" w:lineRule="auto"/>
      </w:pPr>
      <w:r>
        <w:separator/>
      </w:r>
    </w:p>
  </w:endnote>
  <w:endnote w:type="continuationSeparator" w:id="1">
    <w:p w:rsidR="002E68E5" w:rsidRDefault="002E68E5" w:rsidP="009779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8E5" w:rsidRDefault="002E68E5" w:rsidP="0097797F">
      <w:pPr>
        <w:spacing w:after="0" w:line="240" w:lineRule="auto"/>
      </w:pPr>
      <w:r>
        <w:separator/>
      </w:r>
    </w:p>
  </w:footnote>
  <w:footnote w:type="continuationSeparator" w:id="1">
    <w:p w:rsidR="002E68E5" w:rsidRDefault="002E68E5" w:rsidP="009779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8E5" w:rsidRDefault="002E68E5">
    <w:pPr>
      <w:pStyle w:val="lfej"/>
      <w:pBdr>
        <w:bottom w:val="thickThinSmallGap" w:sz="24" w:space="1" w:color="622423"/>
      </w:pBdr>
      <w:jc w:val="center"/>
      <w:rPr>
        <w:rFonts w:ascii="Cambria" w:hAnsi="Cambria"/>
        <w:sz w:val="32"/>
        <w:szCs w:val="32"/>
      </w:rPr>
    </w:pPr>
    <w:proofErr w:type="spellStart"/>
    <w:r w:rsidRPr="007C4AB3">
      <w:rPr>
        <w:rFonts w:ascii="Cambria" w:hAnsi="Cambria"/>
        <w:sz w:val="32"/>
        <w:szCs w:val="32"/>
      </w:rPr>
      <w:t>Wunderlich</w:t>
    </w:r>
    <w:proofErr w:type="spellEnd"/>
    <w:r w:rsidRPr="007C4AB3">
      <w:rPr>
        <w:rFonts w:ascii="Cambria" w:hAnsi="Cambria"/>
        <w:sz w:val="32"/>
        <w:szCs w:val="32"/>
      </w:rPr>
      <w:t xml:space="preserve"> </w:t>
    </w:r>
    <w:proofErr w:type="spellStart"/>
    <w:r w:rsidRPr="007C4AB3">
      <w:rPr>
        <w:rFonts w:ascii="Cambria" w:hAnsi="Cambria"/>
        <w:sz w:val="32"/>
        <w:szCs w:val="32"/>
      </w:rPr>
      <w:t>Lívius</w:t>
    </w:r>
    <w:proofErr w:type="spellEnd"/>
    <w:r w:rsidRPr="007C4AB3">
      <w:rPr>
        <w:rFonts w:ascii="Cambria" w:hAnsi="Cambria"/>
        <w:sz w:val="32"/>
        <w:szCs w:val="32"/>
      </w:rPr>
      <w:t>: Molekuláris biológiai technikák</w:t>
    </w:r>
  </w:p>
  <w:p w:rsidR="002E68E5" w:rsidRDefault="002E68E5">
    <w:pPr>
      <w:pStyle w:val="lfej"/>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EA37ED"/>
    <w:rsid w:val="00000875"/>
    <w:rsid w:val="00001C7D"/>
    <w:rsid w:val="00010CBE"/>
    <w:rsid w:val="00013972"/>
    <w:rsid w:val="00040F4F"/>
    <w:rsid w:val="00055E38"/>
    <w:rsid w:val="000B619E"/>
    <w:rsid w:val="000D475D"/>
    <w:rsid w:val="000E5C96"/>
    <w:rsid w:val="001024C6"/>
    <w:rsid w:val="001132C2"/>
    <w:rsid w:val="00174C17"/>
    <w:rsid w:val="00191164"/>
    <w:rsid w:val="001A3F81"/>
    <w:rsid w:val="001C7662"/>
    <w:rsid w:val="001C7B29"/>
    <w:rsid w:val="001E62E1"/>
    <w:rsid w:val="0024220A"/>
    <w:rsid w:val="00250248"/>
    <w:rsid w:val="00286F9A"/>
    <w:rsid w:val="002B4CE4"/>
    <w:rsid w:val="002E1AE0"/>
    <w:rsid w:val="002E68E5"/>
    <w:rsid w:val="003028DE"/>
    <w:rsid w:val="00303DA4"/>
    <w:rsid w:val="00307507"/>
    <w:rsid w:val="0031251B"/>
    <w:rsid w:val="00323463"/>
    <w:rsid w:val="00345323"/>
    <w:rsid w:val="00355AA8"/>
    <w:rsid w:val="00374AB8"/>
    <w:rsid w:val="00387D85"/>
    <w:rsid w:val="003975D7"/>
    <w:rsid w:val="003B43D9"/>
    <w:rsid w:val="003E6F62"/>
    <w:rsid w:val="00400360"/>
    <w:rsid w:val="0043725C"/>
    <w:rsid w:val="004725C9"/>
    <w:rsid w:val="00480415"/>
    <w:rsid w:val="004A4F04"/>
    <w:rsid w:val="004C2EAB"/>
    <w:rsid w:val="00534AE3"/>
    <w:rsid w:val="00561B67"/>
    <w:rsid w:val="00564878"/>
    <w:rsid w:val="005865D1"/>
    <w:rsid w:val="00591B15"/>
    <w:rsid w:val="005C1443"/>
    <w:rsid w:val="005F1834"/>
    <w:rsid w:val="00600E04"/>
    <w:rsid w:val="00606D80"/>
    <w:rsid w:val="00624A50"/>
    <w:rsid w:val="006529AE"/>
    <w:rsid w:val="0067518A"/>
    <w:rsid w:val="0067779A"/>
    <w:rsid w:val="006B17CE"/>
    <w:rsid w:val="006C3546"/>
    <w:rsid w:val="006E530E"/>
    <w:rsid w:val="0074084F"/>
    <w:rsid w:val="00742146"/>
    <w:rsid w:val="0077768A"/>
    <w:rsid w:val="007A5F42"/>
    <w:rsid w:val="007B4FE5"/>
    <w:rsid w:val="007C4AB3"/>
    <w:rsid w:val="007C7FA4"/>
    <w:rsid w:val="007D53F8"/>
    <w:rsid w:val="007F61AA"/>
    <w:rsid w:val="00811A5E"/>
    <w:rsid w:val="0082375A"/>
    <w:rsid w:val="00841631"/>
    <w:rsid w:val="00844C98"/>
    <w:rsid w:val="008A6231"/>
    <w:rsid w:val="008D4AC8"/>
    <w:rsid w:val="008F23A2"/>
    <w:rsid w:val="009168BA"/>
    <w:rsid w:val="009304D2"/>
    <w:rsid w:val="0097797F"/>
    <w:rsid w:val="009A5DEE"/>
    <w:rsid w:val="009D3F26"/>
    <w:rsid w:val="009D734F"/>
    <w:rsid w:val="009E0AAD"/>
    <w:rsid w:val="009E4F72"/>
    <w:rsid w:val="009F0F08"/>
    <w:rsid w:val="00A57F8A"/>
    <w:rsid w:val="00AB4976"/>
    <w:rsid w:val="00AC155A"/>
    <w:rsid w:val="00AC33DD"/>
    <w:rsid w:val="00AE0A78"/>
    <w:rsid w:val="00AF41CC"/>
    <w:rsid w:val="00B16421"/>
    <w:rsid w:val="00B165D3"/>
    <w:rsid w:val="00B332BB"/>
    <w:rsid w:val="00B34708"/>
    <w:rsid w:val="00B81EFB"/>
    <w:rsid w:val="00BA4D78"/>
    <w:rsid w:val="00BC5F12"/>
    <w:rsid w:val="00BE0A09"/>
    <w:rsid w:val="00C15543"/>
    <w:rsid w:val="00C20859"/>
    <w:rsid w:val="00C52C09"/>
    <w:rsid w:val="00C554F5"/>
    <w:rsid w:val="00C62247"/>
    <w:rsid w:val="00C672EB"/>
    <w:rsid w:val="00C7734D"/>
    <w:rsid w:val="00CC062E"/>
    <w:rsid w:val="00CC44BA"/>
    <w:rsid w:val="00CE2DF5"/>
    <w:rsid w:val="00D31925"/>
    <w:rsid w:val="00D34256"/>
    <w:rsid w:val="00D55B33"/>
    <w:rsid w:val="00D74136"/>
    <w:rsid w:val="00D864D2"/>
    <w:rsid w:val="00DB6C36"/>
    <w:rsid w:val="00E7035F"/>
    <w:rsid w:val="00E73381"/>
    <w:rsid w:val="00E83770"/>
    <w:rsid w:val="00E901DD"/>
    <w:rsid w:val="00E90CF0"/>
    <w:rsid w:val="00EA37ED"/>
    <w:rsid w:val="00EB2C2B"/>
    <w:rsid w:val="00EB49C3"/>
    <w:rsid w:val="00EB7CB8"/>
    <w:rsid w:val="00EC05F5"/>
    <w:rsid w:val="00ED3DF9"/>
    <w:rsid w:val="00F27735"/>
    <w:rsid w:val="00F741D4"/>
    <w:rsid w:val="00FD4C24"/>
    <w:rsid w:val="00FF4EF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81EFB"/>
    <w:pPr>
      <w:spacing w:after="200" w:line="276" w:lineRule="auto"/>
    </w:pPr>
    <w:rPr>
      <w:lang w:eastAsia="en-US"/>
    </w:rPr>
  </w:style>
  <w:style w:type="paragraph" w:styleId="Cmsor1">
    <w:name w:val="heading 1"/>
    <w:basedOn w:val="Norml"/>
    <w:next w:val="Norml"/>
    <w:link w:val="Cmsor1Char"/>
    <w:autoRedefine/>
    <w:uiPriority w:val="99"/>
    <w:qFormat/>
    <w:rsid w:val="00EA37ED"/>
    <w:pPr>
      <w:keepNext/>
      <w:pageBreakBefore/>
      <w:spacing w:before="960" w:after="960" w:line="240" w:lineRule="auto"/>
      <w:outlineLvl w:val="0"/>
    </w:pPr>
    <w:rPr>
      <w:rFonts w:ascii="Times New Roman" w:eastAsia="Times New Roman" w:hAnsi="Times New Roman"/>
      <w:b/>
      <w:sz w:val="48"/>
      <w:szCs w:val="24"/>
    </w:rPr>
  </w:style>
  <w:style w:type="paragraph" w:styleId="Cmsor2">
    <w:name w:val="heading 2"/>
    <w:basedOn w:val="Norml"/>
    <w:next w:val="Norml"/>
    <w:link w:val="Cmsor2Char"/>
    <w:uiPriority w:val="99"/>
    <w:qFormat/>
    <w:rsid w:val="003975D7"/>
    <w:pPr>
      <w:keepNext/>
      <w:keepLines/>
      <w:spacing w:before="200" w:after="0"/>
      <w:outlineLvl w:val="1"/>
    </w:pPr>
    <w:rPr>
      <w:rFonts w:ascii="Cambria" w:eastAsia="Times New Roman" w:hAnsi="Cambria"/>
      <w:b/>
      <w:bCs/>
      <w:color w:val="4F81BD"/>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EA37ED"/>
    <w:rPr>
      <w:rFonts w:ascii="Times New Roman" w:hAnsi="Times New Roman" w:cs="Times New Roman"/>
      <w:b/>
      <w:sz w:val="24"/>
      <w:szCs w:val="24"/>
    </w:rPr>
  </w:style>
  <w:style w:type="character" w:customStyle="1" w:styleId="Cmsor2Char">
    <w:name w:val="Címsor 2 Char"/>
    <w:basedOn w:val="Bekezdsalapbettpusa"/>
    <w:link w:val="Cmsor2"/>
    <w:uiPriority w:val="99"/>
    <w:semiHidden/>
    <w:locked/>
    <w:rsid w:val="003975D7"/>
    <w:rPr>
      <w:rFonts w:ascii="Cambria" w:hAnsi="Cambria" w:cs="Times New Roman"/>
      <w:b/>
      <w:bCs/>
      <w:color w:val="4F81BD"/>
      <w:sz w:val="26"/>
      <w:szCs w:val="26"/>
    </w:rPr>
  </w:style>
  <w:style w:type="character" w:styleId="Jegyzethivatkozs">
    <w:name w:val="annotation reference"/>
    <w:basedOn w:val="Bekezdsalapbettpusa"/>
    <w:uiPriority w:val="99"/>
    <w:semiHidden/>
    <w:rsid w:val="00CC44BA"/>
    <w:rPr>
      <w:rFonts w:cs="Times New Roman"/>
      <w:sz w:val="16"/>
      <w:szCs w:val="16"/>
    </w:rPr>
  </w:style>
  <w:style w:type="paragraph" w:styleId="Jegyzetszveg">
    <w:name w:val="annotation text"/>
    <w:basedOn w:val="Norml"/>
    <w:link w:val="JegyzetszvegChar"/>
    <w:uiPriority w:val="99"/>
    <w:semiHidden/>
    <w:rsid w:val="00CC44BA"/>
    <w:pPr>
      <w:spacing w:line="240" w:lineRule="auto"/>
    </w:pPr>
    <w:rPr>
      <w:sz w:val="20"/>
      <w:szCs w:val="20"/>
    </w:rPr>
  </w:style>
  <w:style w:type="character" w:customStyle="1" w:styleId="JegyzetszvegChar">
    <w:name w:val="Jegyzetszöveg Char"/>
    <w:basedOn w:val="Bekezdsalapbettpusa"/>
    <w:link w:val="Jegyzetszveg"/>
    <w:uiPriority w:val="99"/>
    <w:semiHidden/>
    <w:locked/>
    <w:rsid w:val="00CC44BA"/>
    <w:rPr>
      <w:rFonts w:cs="Times New Roman"/>
      <w:sz w:val="20"/>
      <w:szCs w:val="20"/>
    </w:rPr>
  </w:style>
  <w:style w:type="paragraph" w:styleId="Megjegyzstrgya">
    <w:name w:val="annotation subject"/>
    <w:basedOn w:val="Jegyzetszveg"/>
    <w:next w:val="Jegyzetszveg"/>
    <w:link w:val="MegjegyzstrgyaChar"/>
    <w:uiPriority w:val="99"/>
    <w:semiHidden/>
    <w:rsid w:val="00CC44BA"/>
    <w:rPr>
      <w:b/>
      <w:bCs/>
    </w:rPr>
  </w:style>
  <w:style w:type="character" w:customStyle="1" w:styleId="MegjegyzstrgyaChar">
    <w:name w:val="Megjegyzés tárgya Char"/>
    <w:basedOn w:val="JegyzetszvegChar"/>
    <w:link w:val="Megjegyzstrgya"/>
    <w:uiPriority w:val="99"/>
    <w:semiHidden/>
    <w:locked/>
    <w:rsid w:val="00CC44BA"/>
    <w:rPr>
      <w:b/>
      <w:bCs/>
    </w:rPr>
  </w:style>
  <w:style w:type="paragraph" w:styleId="Buborkszveg">
    <w:name w:val="Balloon Text"/>
    <w:basedOn w:val="Norml"/>
    <w:link w:val="BuborkszvegChar"/>
    <w:uiPriority w:val="99"/>
    <w:semiHidden/>
    <w:rsid w:val="00CC44B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CC44BA"/>
    <w:rPr>
      <w:rFonts w:ascii="Tahoma" w:hAnsi="Tahoma" w:cs="Tahoma"/>
      <w:sz w:val="16"/>
      <w:szCs w:val="16"/>
    </w:rPr>
  </w:style>
  <w:style w:type="character" w:styleId="Hiperhivatkozs">
    <w:name w:val="Hyperlink"/>
    <w:basedOn w:val="Bekezdsalapbettpusa"/>
    <w:uiPriority w:val="99"/>
    <w:rsid w:val="00387D85"/>
    <w:rPr>
      <w:rFonts w:cs="Times New Roman"/>
      <w:color w:val="0000FF"/>
      <w:u w:val="single"/>
    </w:rPr>
  </w:style>
  <w:style w:type="paragraph" w:styleId="lfej">
    <w:name w:val="header"/>
    <w:basedOn w:val="Norml"/>
    <w:link w:val="lfejChar"/>
    <w:uiPriority w:val="99"/>
    <w:rsid w:val="0097797F"/>
    <w:pPr>
      <w:tabs>
        <w:tab w:val="center" w:pos="4536"/>
        <w:tab w:val="right" w:pos="9072"/>
      </w:tabs>
      <w:spacing w:after="0" w:line="240" w:lineRule="auto"/>
    </w:pPr>
  </w:style>
  <w:style w:type="character" w:customStyle="1" w:styleId="lfejChar">
    <w:name w:val="Élőfej Char"/>
    <w:basedOn w:val="Bekezdsalapbettpusa"/>
    <w:link w:val="lfej"/>
    <w:uiPriority w:val="99"/>
    <w:locked/>
    <w:rsid w:val="0097797F"/>
    <w:rPr>
      <w:rFonts w:cs="Times New Roman"/>
    </w:rPr>
  </w:style>
  <w:style w:type="paragraph" w:styleId="llb">
    <w:name w:val="footer"/>
    <w:basedOn w:val="Norml"/>
    <w:link w:val="llbChar"/>
    <w:uiPriority w:val="99"/>
    <w:semiHidden/>
    <w:rsid w:val="0097797F"/>
    <w:pPr>
      <w:tabs>
        <w:tab w:val="center" w:pos="4536"/>
        <w:tab w:val="right" w:pos="9072"/>
      </w:tabs>
      <w:spacing w:after="0" w:line="240" w:lineRule="auto"/>
    </w:pPr>
  </w:style>
  <w:style w:type="character" w:customStyle="1" w:styleId="llbChar">
    <w:name w:val="Élőláb Char"/>
    <w:basedOn w:val="Bekezdsalapbettpusa"/>
    <w:link w:val="llb"/>
    <w:uiPriority w:val="99"/>
    <w:semiHidden/>
    <w:locked/>
    <w:rsid w:val="0097797F"/>
    <w:rPr>
      <w:rFonts w:cs="Times New Roman"/>
    </w:rPr>
  </w:style>
</w:styles>
</file>

<file path=word/webSettings.xml><?xml version="1.0" encoding="utf-8"?>
<w:webSettings xmlns:r="http://schemas.openxmlformats.org/officeDocument/2006/relationships" xmlns:w="http://schemas.openxmlformats.org/wordprocessingml/2006/main">
  <w:divs>
    <w:div w:id="417142332">
      <w:marLeft w:val="0"/>
      <w:marRight w:val="0"/>
      <w:marTop w:val="0"/>
      <w:marBottom w:val="0"/>
      <w:divBdr>
        <w:top w:val="none" w:sz="0" w:space="0" w:color="auto"/>
        <w:left w:val="none" w:sz="0" w:space="0" w:color="auto"/>
        <w:bottom w:val="none" w:sz="0" w:space="0" w:color="auto"/>
        <w:right w:val="none" w:sz="0" w:space="0" w:color="auto"/>
      </w:divBdr>
    </w:div>
    <w:div w:id="417142333">
      <w:marLeft w:val="0"/>
      <w:marRight w:val="0"/>
      <w:marTop w:val="0"/>
      <w:marBottom w:val="0"/>
      <w:divBdr>
        <w:top w:val="none" w:sz="0" w:space="0" w:color="auto"/>
        <w:left w:val="none" w:sz="0" w:space="0" w:color="auto"/>
        <w:bottom w:val="none" w:sz="0" w:space="0" w:color="auto"/>
        <w:right w:val="none" w:sz="0" w:space="0" w:color="auto"/>
      </w:divBdr>
    </w:div>
    <w:div w:id="417142334">
      <w:marLeft w:val="0"/>
      <w:marRight w:val="0"/>
      <w:marTop w:val="0"/>
      <w:marBottom w:val="0"/>
      <w:divBdr>
        <w:top w:val="none" w:sz="0" w:space="0" w:color="auto"/>
        <w:left w:val="none" w:sz="0" w:space="0" w:color="auto"/>
        <w:bottom w:val="none" w:sz="0" w:space="0" w:color="auto"/>
        <w:right w:val="none" w:sz="0" w:space="0" w:color="auto"/>
      </w:divBdr>
    </w:div>
    <w:div w:id="417142335">
      <w:marLeft w:val="0"/>
      <w:marRight w:val="0"/>
      <w:marTop w:val="0"/>
      <w:marBottom w:val="0"/>
      <w:divBdr>
        <w:top w:val="none" w:sz="0" w:space="0" w:color="auto"/>
        <w:left w:val="none" w:sz="0" w:space="0" w:color="auto"/>
        <w:bottom w:val="none" w:sz="0" w:space="0" w:color="auto"/>
        <w:right w:val="none" w:sz="0" w:space="0" w:color="auto"/>
      </w:divBdr>
    </w:div>
    <w:div w:id="417142336">
      <w:marLeft w:val="0"/>
      <w:marRight w:val="0"/>
      <w:marTop w:val="0"/>
      <w:marBottom w:val="0"/>
      <w:divBdr>
        <w:top w:val="none" w:sz="0" w:space="0" w:color="auto"/>
        <w:left w:val="none" w:sz="0" w:space="0" w:color="auto"/>
        <w:bottom w:val="none" w:sz="0" w:space="0" w:color="auto"/>
        <w:right w:val="none" w:sz="0" w:space="0" w:color="auto"/>
      </w:divBdr>
    </w:div>
    <w:div w:id="4171423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2135</Words>
  <Characters>15627</Characters>
  <Application>Microsoft Office Word</Application>
  <DocSecurity>0</DocSecurity>
  <Lines>130</Lines>
  <Paragraphs>35</Paragraphs>
  <ScaleCrop>false</ScaleCrop>
  <HeadingPairs>
    <vt:vector size="2" baseType="variant">
      <vt:variant>
        <vt:lpstr>Cím</vt:lpstr>
      </vt:variant>
      <vt:variant>
        <vt:i4>1</vt:i4>
      </vt:variant>
    </vt:vector>
  </HeadingPairs>
  <TitlesOfParts>
    <vt:vector size="1" baseType="lpstr">
      <vt:lpstr>Wunderlich Lívius: Molekuláris biológiai technikák</vt:lpstr>
    </vt:vector>
  </TitlesOfParts>
  <Company/>
  <LinksUpToDate>false</LinksUpToDate>
  <CharactersWithSpaces>17727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Wunderlich Lívius: Molekuláris biológiai technikák</dc:title>
  <dc:subject/>
  <dc:creator>Livius</dc:creator>
  <cp:keywords/>
  <dc:description/>
  <cp:lastModifiedBy>Wunderlich Lívius</cp:lastModifiedBy>
  <cp:revision>6</cp:revision>
  <dcterms:created xsi:type="dcterms:W3CDTF">2014-02-03T09:03:00Z</dcterms:created>
  <dcterms:modified xsi:type="dcterms:W3CDTF">2014-02-11T14:09:00Z</dcterms:modified>
</cp:coreProperties>
</file>